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 xml:space="preserve">附表1                        </w:t>
      </w:r>
    </w:p>
    <w:p>
      <w:pPr>
        <w:adjustRightInd w:val="0"/>
        <w:snapToGrid w:val="0"/>
        <w:rPr>
          <w:rFonts w:hint="eastAsia" w:ascii="宋体" w:hAnsi="宋体" w:eastAsia="宋体" w:cs="宋体"/>
          <w:b/>
          <w:bCs/>
          <w:color w:val="000000" w:themeColor="text1"/>
          <w:sz w:val="28"/>
          <w:szCs w:val="28"/>
          <w14:textFill>
            <w14:solidFill>
              <w14:schemeClr w14:val="tx1"/>
            </w14:solidFill>
          </w14:textFill>
        </w:rPr>
      </w:pPr>
    </w:p>
    <w:p>
      <w:pPr>
        <w:adjustRightInd w:val="0"/>
        <w:snapToGrid w:val="0"/>
        <w:rPr>
          <w:rFonts w:hint="eastAsia" w:ascii="宋体" w:hAnsi="宋体" w:eastAsia="宋体" w:cs="宋体"/>
          <w:b/>
          <w:bCs/>
          <w:color w:val="000000" w:themeColor="text1"/>
          <w:sz w:val="28"/>
          <w:szCs w:val="28"/>
          <w14:textFill>
            <w14:solidFill>
              <w14:schemeClr w14:val="tx1"/>
            </w14:solidFill>
          </w14:textFill>
        </w:rPr>
      </w:pPr>
    </w:p>
    <w:p>
      <w:pPr>
        <w:adjustRightInd w:val="0"/>
        <w:snapToGrid w:val="0"/>
        <w:jc w:val="center"/>
        <w:rPr>
          <w:rFonts w:hint="eastAsia" w:ascii="宋体" w:hAnsi="宋体" w:eastAsia="宋体" w:cs="宋体"/>
          <w:b/>
          <w:bCs/>
          <w:color w:val="000000" w:themeColor="text1"/>
          <w:sz w:val="32"/>
          <w:szCs w:val="32"/>
          <w:lang w:val="en-US" w:eastAsia="zh-CN"/>
          <w14:textFill>
            <w14:solidFill>
              <w14:schemeClr w14:val="tx1"/>
            </w14:solidFill>
          </w14:textFill>
        </w:rPr>
      </w:pPr>
      <w:bookmarkStart w:id="0" w:name="_GoBack"/>
      <w:r>
        <w:rPr>
          <w:rFonts w:hint="eastAsia" w:ascii="宋体" w:hAnsi="宋体" w:eastAsia="宋体" w:cs="宋体"/>
          <w:b/>
          <w:bCs/>
          <w:color w:val="000000" w:themeColor="text1"/>
          <w:sz w:val="32"/>
          <w:szCs w:val="32"/>
          <w14:textFill>
            <w14:solidFill>
              <w14:schemeClr w14:val="tx1"/>
            </w14:solidFill>
          </w14:textFill>
        </w:rPr>
        <w:t>蚊虫孳生地现场调查记录表</w:t>
      </w:r>
    </w:p>
    <w:bookmarkEnd w:id="0"/>
    <w:p>
      <w:pPr>
        <w:adjustRightInd w:val="0"/>
        <w:snapToGrid w:val="0"/>
        <w:rPr>
          <w:rFonts w:hint="eastAsia" w:ascii="宋体" w:hAnsi="宋体" w:eastAsia="宋体" w:cs="宋体"/>
          <w:b/>
          <w:bCs/>
          <w:color w:val="000000" w:themeColor="text1"/>
          <w:sz w:val="32"/>
          <w:szCs w:val="32"/>
          <w:lang w:val="en-US" w:eastAsia="zh-CN"/>
          <w14:textFill>
            <w14:solidFill>
              <w14:schemeClr w14:val="tx1"/>
            </w14:solidFill>
          </w14:textFill>
        </w:rPr>
      </w:pPr>
      <w:r>
        <w:rPr>
          <w:rFonts w:hint="eastAsia" w:ascii="宋体" w:hAnsi="宋体" w:eastAsia="宋体" w:cs="宋体"/>
          <w:b/>
          <w:bCs/>
          <w:color w:val="000000" w:themeColor="text1"/>
          <w:sz w:val="32"/>
          <w:szCs w:val="32"/>
          <w:lang w:val="en-US" w:eastAsia="zh-CN"/>
          <w14:textFill>
            <w14:solidFill>
              <w14:schemeClr w14:val="tx1"/>
            </w14:solidFill>
          </w14:textFill>
        </w:rPr>
        <w:t xml:space="preserve">             </w:t>
      </w:r>
    </w:p>
    <w:p>
      <w:pPr>
        <w:adjustRightInd w:val="0"/>
        <w:snapToGrid w:val="0"/>
        <w:rPr>
          <w:rFonts w:ascii="仿宋_GB2312" w:hAnsi="仿宋" w:eastAsia="仿宋_GB2312" w:cs="Times New Roman"/>
          <w:color w:val="000000" w:themeColor="text1"/>
          <w:sz w:val="24"/>
          <w:szCs w:val="24"/>
          <w14:textFill>
            <w14:solidFill>
              <w14:schemeClr w14:val="tx1"/>
            </w14:solidFill>
          </w14:textFill>
        </w:rPr>
      </w:pPr>
      <w:r>
        <w:rPr>
          <w:rFonts w:hint="eastAsia" w:ascii="宋体" w:hAnsi="宋体" w:eastAsia="宋体" w:cs="宋体"/>
          <w:b/>
          <w:bCs/>
          <w:color w:val="000000" w:themeColor="text1"/>
          <w:sz w:val="24"/>
          <w:szCs w:val="24"/>
          <w14:textFill>
            <w14:solidFill>
              <w14:schemeClr w14:val="tx1"/>
            </w14:solidFill>
          </w14:textFill>
        </w:rPr>
        <w:t>调查点位：</w:t>
      </w:r>
      <w:r>
        <w:rPr>
          <w:rFonts w:hint="eastAsia" w:ascii="宋体" w:hAnsi="宋体" w:eastAsia="宋体" w:cs="宋体"/>
          <w:color w:val="000000" w:themeColor="text1"/>
          <w:sz w:val="24"/>
          <w:szCs w:val="24"/>
          <w:u w:val="single"/>
          <w14:textFill>
            <w14:solidFill>
              <w14:schemeClr w14:val="tx1"/>
            </w14:solidFill>
          </w14:textFill>
        </w:rPr>
        <w:t xml:space="preserve"> </w:t>
      </w:r>
      <w:r>
        <w:rPr>
          <w:rFonts w:hint="eastAsia" w:ascii="宋体" w:hAnsi="宋体" w:eastAsia="宋体" w:cs="宋体"/>
          <w:color w:val="000000" w:themeColor="text1"/>
          <w:sz w:val="24"/>
          <w:szCs w:val="24"/>
          <w:u w:val="single"/>
          <w:lang w:val="en-US" w:eastAsia="zh-CN"/>
          <w14:textFill>
            <w14:solidFill>
              <w14:schemeClr w14:val="tx1"/>
            </w14:solidFill>
          </w14:textFill>
        </w:rPr>
        <w:t xml:space="preserve">                              </w:t>
      </w:r>
      <w:r>
        <w:rPr>
          <w:rFonts w:hint="eastAsia" w:ascii="宋体" w:hAnsi="宋体" w:eastAsia="宋体" w:cs="宋体"/>
          <w:color w:val="000000" w:themeColor="text1"/>
          <w:sz w:val="24"/>
          <w:szCs w:val="24"/>
          <w:u w:val="single"/>
          <w14:textFill>
            <w14:solidFill>
              <w14:schemeClr w14:val="tx1"/>
            </w14:solidFill>
          </w14:textFill>
        </w:rPr>
        <w:t xml:space="preserve"> </w:t>
      </w:r>
      <w:r>
        <w:rPr>
          <w:rFonts w:hint="eastAsia" w:ascii="宋体" w:hAnsi="宋体" w:eastAsia="宋体" w:cs="宋体"/>
          <w:color w:val="000000" w:themeColor="text1"/>
          <w:sz w:val="24"/>
          <w:szCs w:val="24"/>
          <w14:textFill>
            <w14:solidFill>
              <w14:schemeClr w14:val="tx1"/>
            </w14:solidFill>
          </w14:textFill>
        </w:rPr>
        <w:t xml:space="preserve">                                   </w:t>
      </w:r>
    </w:p>
    <w:tbl>
      <w:tblPr>
        <w:tblStyle w:val="3"/>
        <w:tblW w:w="16054" w:type="dxa"/>
        <w:tblInd w:w="-82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409"/>
        <w:gridCol w:w="1099"/>
        <w:gridCol w:w="1093"/>
        <w:gridCol w:w="1063"/>
        <w:gridCol w:w="1531"/>
        <w:gridCol w:w="2615"/>
        <w:gridCol w:w="948"/>
        <w:gridCol w:w="979"/>
        <w:gridCol w:w="1166"/>
        <w:gridCol w:w="948"/>
        <w:gridCol w:w="12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8195" w:type="dxa"/>
            <w:gridSpan w:val="5"/>
            <w:vAlign w:val="center"/>
          </w:tcPr>
          <w:p>
            <w:pPr>
              <w:spacing w:line="380" w:lineRule="atLeast"/>
              <w:jc w:val="center"/>
              <w:rPr>
                <w:rFonts w:ascii="宋体" w:hAnsi="宋体" w:eastAsia="宋体" w:cs="宋体"/>
                <w:b/>
                <w:color w:val="000000" w:themeColor="text1"/>
                <w:sz w:val="24"/>
                <w:szCs w:val="24"/>
                <w14:textFill>
                  <w14:solidFill>
                    <w14:schemeClr w14:val="tx1"/>
                  </w14:solidFill>
                </w14:textFill>
              </w:rPr>
            </w:pPr>
            <w:r>
              <w:rPr>
                <w:rFonts w:hint="eastAsia" w:ascii="宋体" w:hAnsi="宋体" w:eastAsia="宋体" w:cs="宋体"/>
                <w:b/>
                <w:color w:val="000000" w:themeColor="text1"/>
                <w:sz w:val="24"/>
                <w:szCs w:val="24"/>
                <w14:textFill>
                  <w14:solidFill>
                    <w14:schemeClr w14:val="tx1"/>
                  </w14:solidFill>
                </w14:textFill>
              </w:rPr>
              <w:t>固定型孳生地</w:t>
            </w:r>
          </w:p>
        </w:tc>
        <w:tc>
          <w:tcPr>
            <w:tcW w:w="7859" w:type="dxa"/>
            <w:gridSpan w:val="6"/>
            <w:shd w:val="clear" w:color="auto" w:fill="auto"/>
            <w:vAlign w:val="center"/>
          </w:tcPr>
          <w:p>
            <w:pPr>
              <w:spacing w:line="380" w:lineRule="atLeast"/>
              <w:jc w:val="center"/>
              <w:rPr>
                <w:rFonts w:ascii="宋体" w:hAnsi="宋体" w:eastAsia="宋体" w:cs="宋体"/>
                <w:b/>
                <w:color w:val="000000" w:themeColor="text1"/>
                <w:sz w:val="24"/>
                <w:szCs w:val="24"/>
                <w14:textFill>
                  <w14:solidFill>
                    <w14:schemeClr w14:val="tx1"/>
                  </w14:solidFill>
                </w14:textFill>
              </w:rPr>
            </w:pPr>
            <w:r>
              <w:rPr>
                <w:rFonts w:hint="eastAsia" w:ascii="宋体" w:hAnsi="宋体" w:eastAsia="宋体" w:cs="宋体"/>
                <w:b/>
                <w:color w:val="000000" w:themeColor="text1"/>
                <w:sz w:val="24"/>
                <w:szCs w:val="24"/>
                <w14:textFill>
                  <w14:solidFill>
                    <w14:schemeClr w14:val="tx1"/>
                  </w14:solidFill>
                </w14:textFill>
              </w:rPr>
              <w:t>临时孳生地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6" w:hRule="atLeast"/>
        </w:trPr>
        <w:tc>
          <w:tcPr>
            <w:tcW w:w="3409" w:type="dxa"/>
            <w:vAlign w:val="center"/>
          </w:tcPr>
          <w:p>
            <w:pPr>
              <w:spacing w:line="380" w:lineRule="atLeast"/>
              <w:jc w:val="center"/>
              <w:rPr>
                <w:rFonts w:ascii="宋体" w:hAnsi="宋体" w:eastAsia="宋体" w:cs="宋体"/>
                <w:b/>
                <w:color w:val="000000" w:themeColor="text1"/>
                <w:sz w:val="24"/>
                <w:szCs w:val="24"/>
                <w14:textFill>
                  <w14:solidFill>
                    <w14:schemeClr w14:val="tx1"/>
                  </w14:solidFill>
                </w14:textFill>
              </w:rPr>
            </w:pPr>
            <w:r>
              <w:rPr>
                <w:rFonts w:hint="eastAsia" w:ascii="宋体" w:hAnsi="宋体" w:eastAsia="宋体" w:cs="宋体"/>
                <w:b/>
                <w:color w:val="000000" w:themeColor="text1"/>
                <w:sz w:val="24"/>
                <w:szCs w:val="24"/>
                <w14:textFill>
                  <w14:solidFill>
                    <w14:schemeClr w14:val="tx1"/>
                  </w14:solidFill>
                </w14:textFill>
              </w:rPr>
              <w:t>具体位置</w:t>
            </w:r>
          </w:p>
        </w:tc>
        <w:tc>
          <w:tcPr>
            <w:tcW w:w="1099" w:type="dxa"/>
            <w:vAlign w:val="center"/>
          </w:tcPr>
          <w:p>
            <w:pPr>
              <w:spacing w:line="380" w:lineRule="atLeast"/>
              <w:jc w:val="center"/>
              <w:rPr>
                <w:rFonts w:ascii="宋体" w:hAnsi="宋体" w:eastAsia="宋体" w:cs="宋体"/>
                <w:b/>
                <w:color w:val="000000" w:themeColor="text1"/>
                <w:sz w:val="24"/>
                <w:szCs w:val="24"/>
                <w14:textFill>
                  <w14:solidFill>
                    <w14:schemeClr w14:val="tx1"/>
                  </w14:solidFill>
                </w14:textFill>
              </w:rPr>
            </w:pPr>
            <w:r>
              <w:rPr>
                <w:rFonts w:hint="eastAsia" w:ascii="宋体" w:hAnsi="宋体" w:eastAsia="宋体" w:cs="宋体"/>
                <w:b/>
                <w:color w:val="000000" w:themeColor="text1"/>
                <w:sz w:val="24"/>
                <w:szCs w:val="24"/>
                <w14:textFill>
                  <w14:solidFill>
                    <w14:schemeClr w14:val="tx1"/>
                  </w14:solidFill>
                </w14:textFill>
              </w:rPr>
              <w:t>孳生地</w:t>
            </w:r>
          </w:p>
          <w:p>
            <w:pPr>
              <w:spacing w:line="380" w:lineRule="atLeast"/>
              <w:jc w:val="center"/>
              <w:rPr>
                <w:rFonts w:ascii="宋体" w:hAnsi="宋体" w:eastAsia="宋体" w:cs="宋体"/>
                <w:b/>
                <w:color w:val="000000" w:themeColor="text1"/>
                <w:sz w:val="24"/>
                <w:szCs w:val="24"/>
                <w14:textFill>
                  <w14:solidFill>
                    <w14:schemeClr w14:val="tx1"/>
                  </w14:solidFill>
                </w14:textFill>
              </w:rPr>
            </w:pPr>
            <w:r>
              <w:rPr>
                <w:rFonts w:hint="eastAsia" w:ascii="宋体" w:hAnsi="宋体" w:eastAsia="宋体" w:cs="宋体"/>
                <w:b/>
                <w:color w:val="000000" w:themeColor="text1"/>
                <w:sz w:val="24"/>
                <w:szCs w:val="24"/>
                <w14:textFill>
                  <w14:solidFill>
                    <w14:schemeClr w14:val="tx1"/>
                  </w14:solidFill>
                </w14:textFill>
              </w:rPr>
              <w:t>类型</w:t>
            </w:r>
          </w:p>
        </w:tc>
        <w:tc>
          <w:tcPr>
            <w:tcW w:w="1093" w:type="dxa"/>
            <w:vAlign w:val="center"/>
          </w:tcPr>
          <w:p>
            <w:pPr>
              <w:spacing w:line="380" w:lineRule="atLeast"/>
              <w:jc w:val="center"/>
              <w:rPr>
                <w:rFonts w:ascii="宋体" w:hAnsi="宋体" w:eastAsia="宋体" w:cs="宋体"/>
                <w:b/>
                <w:color w:val="000000" w:themeColor="text1"/>
                <w:sz w:val="24"/>
                <w:szCs w:val="24"/>
                <w14:textFill>
                  <w14:solidFill>
                    <w14:schemeClr w14:val="tx1"/>
                  </w14:solidFill>
                </w14:textFill>
              </w:rPr>
            </w:pPr>
            <w:r>
              <w:rPr>
                <w:rFonts w:hint="eastAsia" w:ascii="宋体" w:hAnsi="宋体" w:eastAsia="宋体" w:cs="宋体"/>
                <w:b/>
                <w:color w:val="000000" w:themeColor="text1"/>
                <w:sz w:val="24"/>
                <w:szCs w:val="24"/>
                <w14:textFill>
                  <w14:solidFill>
                    <w14:schemeClr w14:val="tx1"/>
                  </w14:solidFill>
                </w14:textFill>
              </w:rPr>
              <w:t>数量(个）</w:t>
            </w:r>
          </w:p>
        </w:tc>
        <w:tc>
          <w:tcPr>
            <w:tcW w:w="1063" w:type="dxa"/>
            <w:vAlign w:val="center"/>
          </w:tcPr>
          <w:p>
            <w:pPr>
              <w:spacing w:line="380" w:lineRule="atLeast"/>
              <w:jc w:val="center"/>
              <w:rPr>
                <w:rFonts w:ascii="宋体" w:hAnsi="宋体" w:eastAsia="宋体" w:cs="宋体"/>
                <w:b/>
                <w:color w:val="000000" w:themeColor="text1"/>
                <w:sz w:val="24"/>
                <w:szCs w:val="24"/>
                <w14:textFill>
                  <w14:solidFill>
                    <w14:schemeClr w14:val="tx1"/>
                  </w14:solidFill>
                </w14:textFill>
              </w:rPr>
            </w:pPr>
            <w:r>
              <w:rPr>
                <w:rFonts w:hint="eastAsia" w:ascii="宋体" w:hAnsi="宋体" w:eastAsia="宋体" w:cs="宋体"/>
                <w:b/>
                <w:color w:val="000000" w:themeColor="text1"/>
                <w:sz w:val="24"/>
                <w:szCs w:val="24"/>
                <w14:textFill>
                  <w14:solidFill>
                    <w14:schemeClr w14:val="tx1"/>
                  </w14:solidFill>
                </w14:textFill>
              </w:rPr>
              <w:t>阳性数量(个）</w:t>
            </w:r>
          </w:p>
        </w:tc>
        <w:tc>
          <w:tcPr>
            <w:tcW w:w="1531" w:type="dxa"/>
            <w:vAlign w:val="center"/>
          </w:tcPr>
          <w:p>
            <w:pPr>
              <w:spacing w:line="380" w:lineRule="atLeast"/>
              <w:jc w:val="center"/>
              <w:rPr>
                <w:rFonts w:ascii="宋体" w:hAnsi="宋体" w:eastAsia="宋体" w:cs="宋体"/>
                <w:b/>
                <w:color w:val="000000" w:themeColor="text1"/>
                <w:sz w:val="24"/>
                <w:szCs w:val="24"/>
                <w14:textFill>
                  <w14:solidFill>
                    <w14:schemeClr w14:val="tx1"/>
                  </w14:solidFill>
                </w14:textFill>
              </w:rPr>
            </w:pPr>
            <w:r>
              <w:rPr>
                <w:rFonts w:hint="eastAsia" w:ascii="宋体" w:hAnsi="宋体" w:eastAsia="宋体" w:cs="宋体"/>
                <w:b/>
                <w:color w:val="000000" w:themeColor="text1"/>
                <w:sz w:val="24"/>
                <w:szCs w:val="24"/>
                <w14:textFill>
                  <w14:solidFill>
                    <w14:schemeClr w14:val="tx1"/>
                  </w14:solidFill>
                </w14:textFill>
              </w:rPr>
              <w:t>备注</w:t>
            </w:r>
          </w:p>
        </w:tc>
        <w:tc>
          <w:tcPr>
            <w:tcW w:w="2615" w:type="dxa"/>
            <w:shd w:val="clear" w:color="auto" w:fill="auto"/>
            <w:vAlign w:val="center"/>
          </w:tcPr>
          <w:p>
            <w:pPr>
              <w:spacing w:line="380" w:lineRule="atLeast"/>
              <w:jc w:val="center"/>
              <w:rPr>
                <w:rFonts w:ascii="宋体" w:hAnsi="宋体" w:eastAsia="宋体" w:cs="宋体"/>
                <w:b/>
                <w:color w:val="000000" w:themeColor="text1"/>
                <w:sz w:val="24"/>
                <w:szCs w:val="24"/>
                <w14:textFill>
                  <w14:solidFill>
                    <w14:schemeClr w14:val="tx1"/>
                  </w14:solidFill>
                </w14:textFill>
              </w:rPr>
            </w:pPr>
            <w:r>
              <w:rPr>
                <w:rFonts w:hint="eastAsia" w:ascii="宋体" w:hAnsi="宋体" w:eastAsia="宋体" w:cs="宋体"/>
                <w:b/>
                <w:color w:val="000000" w:themeColor="text1"/>
                <w:sz w:val="24"/>
                <w:szCs w:val="24"/>
                <w14:textFill>
                  <w14:solidFill>
                    <w14:schemeClr w14:val="tx1"/>
                  </w14:solidFill>
                </w14:textFill>
              </w:rPr>
              <w:t>具体位置</w:t>
            </w:r>
          </w:p>
        </w:tc>
        <w:tc>
          <w:tcPr>
            <w:tcW w:w="948" w:type="dxa"/>
            <w:shd w:val="clear" w:color="auto" w:fill="auto"/>
            <w:vAlign w:val="center"/>
          </w:tcPr>
          <w:p>
            <w:pPr>
              <w:spacing w:line="380" w:lineRule="atLeast"/>
              <w:jc w:val="center"/>
              <w:rPr>
                <w:rFonts w:ascii="宋体" w:hAnsi="宋体" w:eastAsia="宋体" w:cs="宋体"/>
                <w:b/>
                <w:color w:val="000000" w:themeColor="text1"/>
                <w:sz w:val="24"/>
                <w:szCs w:val="24"/>
                <w14:textFill>
                  <w14:solidFill>
                    <w14:schemeClr w14:val="tx1"/>
                  </w14:solidFill>
                </w14:textFill>
              </w:rPr>
            </w:pPr>
            <w:r>
              <w:rPr>
                <w:rFonts w:hint="eastAsia" w:ascii="宋体" w:hAnsi="宋体" w:eastAsia="宋体" w:cs="宋体"/>
                <w:b/>
                <w:color w:val="000000" w:themeColor="text1"/>
                <w:sz w:val="24"/>
                <w:szCs w:val="24"/>
                <w14:textFill>
                  <w14:solidFill>
                    <w14:schemeClr w14:val="tx1"/>
                  </w14:solidFill>
                </w14:textFill>
              </w:rPr>
              <w:t>孳生地</w:t>
            </w:r>
          </w:p>
          <w:p>
            <w:pPr>
              <w:spacing w:line="380" w:lineRule="atLeast"/>
              <w:jc w:val="center"/>
              <w:rPr>
                <w:rFonts w:ascii="宋体" w:hAnsi="宋体" w:eastAsia="宋体" w:cs="宋体"/>
                <w:b/>
                <w:color w:val="000000" w:themeColor="text1"/>
                <w:sz w:val="24"/>
                <w:szCs w:val="24"/>
                <w14:textFill>
                  <w14:solidFill>
                    <w14:schemeClr w14:val="tx1"/>
                  </w14:solidFill>
                </w14:textFill>
              </w:rPr>
            </w:pPr>
            <w:r>
              <w:rPr>
                <w:rFonts w:hint="eastAsia" w:ascii="宋体" w:hAnsi="宋体" w:eastAsia="宋体" w:cs="宋体"/>
                <w:b/>
                <w:color w:val="000000" w:themeColor="text1"/>
                <w:sz w:val="24"/>
                <w:szCs w:val="24"/>
                <w14:textFill>
                  <w14:solidFill>
                    <w14:schemeClr w14:val="tx1"/>
                  </w14:solidFill>
                </w14:textFill>
              </w:rPr>
              <w:t>类型</w:t>
            </w:r>
          </w:p>
        </w:tc>
        <w:tc>
          <w:tcPr>
            <w:tcW w:w="979" w:type="dxa"/>
            <w:shd w:val="clear" w:color="auto" w:fill="auto"/>
            <w:vAlign w:val="center"/>
          </w:tcPr>
          <w:p>
            <w:pPr>
              <w:spacing w:line="380" w:lineRule="atLeast"/>
              <w:jc w:val="center"/>
              <w:rPr>
                <w:rFonts w:ascii="宋体" w:hAnsi="宋体" w:eastAsia="宋体" w:cs="宋体"/>
                <w:b/>
                <w:color w:val="000000" w:themeColor="text1"/>
                <w:sz w:val="24"/>
                <w:szCs w:val="24"/>
                <w14:textFill>
                  <w14:solidFill>
                    <w14:schemeClr w14:val="tx1"/>
                  </w14:solidFill>
                </w14:textFill>
              </w:rPr>
            </w:pPr>
            <w:r>
              <w:rPr>
                <w:rFonts w:hint="eastAsia" w:ascii="宋体" w:hAnsi="宋体" w:eastAsia="宋体" w:cs="宋体"/>
                <w:b/>
                <w:color w:val="000000" w:themeColor="text1"/>
                <w:sz w:val="24"/>
                <w:szCs w:val="24"/>
                <w14:textFill>
                  <w14:solidFill>
                    <w14:schemeClr w14:val="tx1"/>
                  </w14:solidFill>
                </w14:textFill>
              </w:rPr>
              <w:t>数量(个）</w:t>
            </w:r>
          </w:p>
        </w:tc>
        <w:tc>
          <w:tcPr>
            <w:tcW w:w="1166" w:type="dxa"/>
            <w:shd w:val="clear" w:color="auto" w:fill="auto"/>
            <w:vAlign w:val="center"/>
          </w:tcPr>
          <w:p>
            <w:pPr>
              <w:spacing w:line="380" w:lineRule="atLeast"/>
              <w:jc w:val="center"/>
              <w:rPr>
                <w:rFonts w:ascii="宋体" w:hAnsi="宋体" w:eastAsia="宋体" w:cs="宋体"/>
                <w:b/>
                <w:color w:val="000000" w:themeColor="text1"/>
                <w:sz w:val="24"/>
                <w:szCs w:val="24"/>
                <w14:textFill>
                  <w14:solidFill>
                    <w14:schemeClr w14:val="tx1"/>
                  </w14:solidFill>
                </w14:textFill>
              </w:rPr>
            </w:pPr>
            <w:r>
              <w:rPr>
                <w:rFonts w:hint="eastAsia" w:ascii="宋体" w:hAnsi="宋体" w:eastAsia="宋体" w:cs="宋体"/>
                <w:b/>
                <w:color w:val="000000" w:themeColor="text1"/>
                <w:sz w:val="24"/>
                <w:szCs w:val="24"/>
                <w14:textFill>
                  <w14:solidFill>
                    <w14:schemeClr w14:val="tx1"/>
                  </w14:solidFill>
                </w14:textFill>
              </w:rPr>
              <w:t>阳性数量(个）</w:t>
            </w:r>
          </w:p>
        </w:tc>
        <w:tc>
          <w:tcPr>
            <w:tcW w:w="948" w:type="dxa"/>
            <w:shd w:val="clear" w:color="auto" w:fill="auto"/>
            <w:vAlign w:val="center"/>
          </w:tcPr>
          <w:p>
            <w:pPr>
              <w:spacing w:line="380" w:lineRule="atLeast"/>
              <w:jc w:val="center"/>
              <w:rPr>
                <w:rFonts w:ascii="宋体" w:hAnsi="宋体" w:eastAsia="宋体" w:cs="宋体"/>
                <w:b/>
                <w:color w:val="000000" w:themeColor="text1"/>
                <w:sz w:val="24"/>
                <w:szCs w:val="24"/>
                <w14:textFill>
                  <w14:solidFill>
                    <w14:schemeClr w14:val="tx1"/>
                  </w14:solidFill>
                </w14:textFill>
              </w:rPr>
            </w:pPr>
            <w:r>
              <w:rPr>
                <w:rFonts w:hint="eastAsia" w:ascii="宋体" w:hAnsi="宋体" w:eastAsia="宋体" w:cs="宋体"/>
                <w:b/>
                <w:color w:val="000000" w:themeColor="text1"/>
                <w:sz w:val="24"/>
                <w:szCs w:val="24"/>
                <w14:textFill>
                  <w14:solidFill>
                    <w14:schemeClr w14:val="tx1"/>
                  </w14:solidFill>
                </w14:textFill>
              </w:rPr>
              <w:t>阳性是否处理</w:t>
            </w:r>
          </w:p>
        </w:tc>
        <w:tc>
          <w:tcPr>
            <w:tcW w:w="1203" w:type="dxa"/>
            <w:shd w:val="clear" w:color="auto" w:fill="auto"/>
            <w:vAlign w:val="center"/>
          </w:tcPr>
          <w:p>
            <w:pPr>
              <w:spacing w:line="380" w:lineRule="atLeast"/>
              <w:jc w:val="center"/>
              <w:rPr>
                <w:rFonts w:ascii="宋体" w:hAnsi="宋体" w:eastAsia="宋体" w:cs="宋体"/>
                <w:b/>
                <w:color w:val="000000" w:themeColor="text1"/>
                <w:sz w:val="24"/>
                <w:szCs w:val="24"/>
                <w14:textFill>
                  <w14:solidFill>
                    <w14:schemeClr w14:val="tx1"/>
                  </w14:solidFill>
                </w14:textFill>
              </w:rPr>
            </w:pPr>
            <w:r>
              <w:rPr>
                <w:rFonts w:hint="eastAsia" w:ascii="宋体" w:hAnsi="宋体" w:eastAsia="宋体" w:cs="宋体"/>
                <w:b/>
                <w:color w:val="000000" w:themeColor="text1"/>
                <w:sz w:val="24"/>
                <w:szCs w:val="24"/>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4" w:hRule="atLeast"/>
        </w:trPr>
        <w:tc>
          <w:tcPr>
            <w:tcW w:w="3409" w:type="dxa"/>
            <w:vAlign w:val="center"/>
          </w:tcPr>
          <w:p>
            <w:pPr>
              <w:jc w:val="center"/>
              <w:rPr>
                <w:rFonts w:ascii="宋体" w:hAnsi="宋体" w:eastAsia="宋体" w:cs="宋体"/>
                <w:bCs/>
                <w:color w:val="000000" w:themeColor="text1"/>
                <w:sz w:val="24"/>
                <w:szCs w:val="24"/>
                <w14:textFill>
                  <w14:solidFill>
                    <w14:schemeClr w14:val="tx1"/>
                  </w14:solidFill>
                </w14:textFill>
              </w:rPr>
            </w:pPr>
          </w:p>
        </w:tc>
        <w:tc>
          <w:tcPr>
            <w:tcW w:w="1099" w:type="dxa"/>
            <w:vAlign w:val="center"/>
          </w:tcPr>
          <w:p>
            <w:pPr>
              <w:jc w:val="center"/>
              <w:rPr>
                <w:rFonts w:ascii="宋体" w:hAnsi="宋体" w:eastAsia="宋体" w:cs="宋体"/>
                <w:bCs/>
                <w:color w:val="000000" w:themeColor="text1"/>
                <w:sz w:val="24"/>
                <w:szCs w:val="24"/>
                <w14:textFill>
                  <w14:solidFill>
                    <w14:schemeClr w14:val="tx1"/>
                  </w14:solidFill>
                </w14:textFill>
              </w:rPr>
            </w:pPr>
          </w:p>
        </w:tc>
        <w:tc>
          <w:tcPr>
            <w:tcW w:w="1093" w:type="dxa"/>
            <w:vAlign w:val="center"/>
          </w:tcPr>
          <w:p>
            <w:pPr>
              <w:jc w:val="center"/>
              <w:rPr>
                <w:rFonts w:ascii="宋体" w:hAnsi="宋体" w:eastAsia="宋体" w:cs="宋体"/>
                <w:bCs/>
                <w:color w:val="000000" w:themeColor="text1"/>
                <w:sz w:val="24"/>
                <w:szCs w:val="24"/>
                <w14:textFill>
                  <w14:solidFill>
                    <w14:schemeClr w14:val="tx1"/>
                  </w14:solidFill>
                </w14:textFill>
              </w:rPr>
            </w:pPr>
          </w:p>
        </w:tc>
        <w:tc>
          <w:tcPr>
            <w:tcW w:w="1063" w:type="dxa"/>
            <w:vAlign w:val="center"/>
          </w:tcPr>
          <w:p>
            <w:pPr>
              <w:jc w:val="center"/>
              <w:rPr>
                <w:rFonts w:ascii="宋体" w:hAnsi="宋体" w:eastAsia="宋体" w:cs="宋体"/>
                <w:bCs/>
                <w:color w:val="000000" w:themeColor="text1"/>
                <w:sz w:val="24"/>
                <w:szCs w:val="24"/>
                <w14:textFill>
                  <w14:solidFill>
                    <w14:schemeClr w14:val="tx1"/>
                  </w14:solidFill>
                </w14:textFill>
              </w:rPr>
            </w:pPr>
          </w:p>
        </w:tc>
        <w:tc>
          <w:tcPr>
            <w:tcW w:w="1531" w:type="dxa"/>
            <w:vAlign w:val="center"/>
          </w:tcPr>
          <w:p>
            <w:pPr>
              <w:jc w:val="center"/>
              <w:rPr>
                <w:rFonts w:ascii="宋体" w:hAnsi="宋体" w:eastAsia="宋体" w:cs="宋体"/>
                <w:bCs/>
                <w:color w:val="000000" w:themeColor="text1"/>
                <w:sz w:val="24"/>
                <w:szCs w:val="24"/>
                <w14:textFill>
                  <w14:solidFill>
                    <w14:schemeClr w14:val="tx1"/>
                  </w14:solidFill>
                </w14:textFill>
              </w:rPr>
            </w:pPr>
          </w:p>
        </w:tc>
        <w:tc>
          <w:tcPr>
            <w:tcW w:w="2615" w:type="dxa"/>
            <w:shd w:val="clear" w:color="auto" w:fill="auto"/>
            <w:vAlign w:val="center"/>
          </w:tcPr>
          <w:p>
            <w:pPr>
              <w:jc w:val="center"/>
              <w:rPr>
                <w:rFonts w:ascii="宋体" w:hAnsi="宋体" w:eastAsia="宋体" w:cs="宋体"/>
                <w:bCs/>
                <w:color w:val="000000" w:themeColor="text1"/>
                <w:sz w:val="24"/>
                <w:szCs w:val="24"/>
                <w14:textFill>
                  <w14:solidFill>
                    <w14:schemeClr w14:val="tx1"/>
                  </w14:solidFill>
                </w14:textFill>
              </w:rPr>
            </w:pPr>
          </w:p>
        </w:tc>
        <w:tc>
          <w:tcPr>
            <w:tcW w:w="948" w:type="dxa"/>
            <w:shd w:val="clear" w:color="auto" w:fill="auto"/>
            <w:vAlign w:val="center"/>
          </w:tcPr>
          <w:p>
            <w:pPr>
              <w:jc w:val="center"/>
              <w:rPr>
                <w:rFonts w:ascii="宋体" w:hAnsi="宋体" w:eastAsia="宋体" w:cs="宋体"/>
                <w:color w:val="000000" w:themeColor="text1"/>
                <w:sz w:val="24"/>
                <w:szCs w:val="24"/>
                <w14:textFill>
                  <w14:solidFill>
                    <w14:schemeClr w14:val="tx1"/>
                  </w14:solidFill>
                </w14:textFill>
              </w:rPr>
            </w:pPr>
          </w:p>
        </w:tc>
        <w:tc>
          <w:tcPr>
            <w:tcW w:w="979" w:type="dxa"/>
            <w:shd w:val="clear" w:color="auto" w:fill="auto"/>
            <w:vAlign w:val="center"/>
          </w:tcPr>
          <w:p>
            <w:pPr>
              <w:jc w:val="center"/>
              <w:rPr>
                <w:rFonts w:ascii="宋体" w:hAnsi="宋体" w:eastAsia="宋体" w:cs="宋体"/>
                <w:color w:val="000000" w:themeColor="text1"/>
                <w:sz w:val="24"/>
                <w:szCs w:val="24"/>
                <w14:textFill>
                  <w14:solidFill>
                    <w14:schemeClr w14:val="tx1"/>
                  </w14:solidFill>
                </w14:textFill>
              </w:rPr>
            </w:pPr>
          </w:p>
        </w:tc>
        <w:tc>
          <w:tcPr>
            <w:tcW w:w="1166" w:type="dxa"/>
            <w:shd w:val="clear" w:color="auto" w:fill="auto"/>
            <w:vAlign w:val="center"/>
          </w:tcPr>
          <w:p>
            <w:pPr>
              <w:jc w:val="center"/>
              <w:rPr>
                <w:rFonts w:ascii="宋体" w:hAnsi="宋体" w:eastAsia="宋体" w:cs="宋体"/>
                <w:color w:val="000000" w:themeColor="text1"/>
                <w:sz w:val="24"/>
                <w:szCs w:val="24"/>
                <w14:textFill>
                  <w14:solidFill>
                    <w14:schemeClr w14:val="tx1"/>
                  </w14:solidFill>
                </w14:textFill>
              </w:rPr>
            </w:pPr>
          </w:p>
        </w:tc>
        <w:tc>
          <w:tcPr>
            <w:tcW w:w="948" w:type="dxa"/>
            <w:shd w:val="clear" w:color="auto" w:fill="auto"/>
            <w:vAlign w:val="center"/>
          </w:tcPr>
          <w:p>
            <w:pPr>
              <w:jc w:val="center"/>
              <w:rPr>
                <w:rFonts w:ascii="宋体" w:hAnsi="宋体" w:eastAsia="宋体" w:cs="宋体"/>
                <w:bCs/>
                <w:color w:val="000000" w:themeColor="text1"/>
                <w:sz w:val="24"/>
                <w:szCs w:val="24"/>
                <w14:textFill>
                  <w14:solidFill>
                    <w14:schemeClr w14:val="tx1"/>
                  </w14:solidFill>
                </w14:textFill>
              </w:rPr>
            </w:pPr>
          </w:p>
        </w:tc>
        <w:tc>
          <w:tcPr>
            <w:tcW w:w="1203" w:type="dxa"/>
            <w:shd w:val="clear" w:color="auto" w:fill="auto"/>
            <w:vAlign w:val="center"/>
          </w:tcPr>
          <w:p>
            <w:pPr>
              <w:jc w:val="center"/>
              <w:rPr>
                <w:rFonts w:ascii="宋体" w:hAnsi="宋体" w:eastAsia="宋体" w:cs="宋体"/>
                <w:bCs/>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4" w:hRule="atLeast"/>
        </w:trPr>
        <w:tc>
          <w:tcPr>
            <w:tcW w:w="3409" w:type="dxa"/>
            <w:vAlign w:val="center"/>
          </w:tcPr>
          <w:p>
            <w:pPr>
              <w:jc w:val="center"/>
              <w:rPr>
                <w:rFonts w:ascii="宋体" w:hAnsi="宋体" w:eastAsia="宋体" w:cs="宋体"/>
                <w:bCs/>
                <w:color w:val="000000" w:themeColor="text1"/>
                <w:sz w:val="24"/>
                <w:szCs w:val="24"/>
                <w14:textFill>
                  <w14:solidFill>
                    <w14:schemeClr w14:val="tx1"/>
                  </w14:solidFill>
                </w14:textFill>
              </w:rPr>
            </w:pPr>
          </w:p>
        </w:tc>
        <w:tc>
          <w:tcPr>
            <w:tcW w:w="1099" w:type="dxa"/>
            <w:vAlign w:val="center"/>
          </w:tcPr>
          <w:p>
            <w:pPr>
              <w:jc w:val="center"/>
              <w:rPr>
                <w:rFonts w:ascii="宋体" w:hAnsi="宋体" w:eastAsia="宋体" w:cs="宋体"/>
                <w:bCs/>
                <w:color w:val="000000" w:themeColor="text1"/>
                <w:sz w:val="24"/>
                <w:szCs w:val="24"/>
                <w14:textFill>
                  <w14:solidFill>
                    <w14:schemeClr w14:val="tx1"/>
                  </w14:solidFill>
                </w14:textFill>
              </w:rPr>
            </w:pPr>
          </w:p>
        </w:tc>
        <w:tc>
          <w:tcPr>
            <w:tcW w:w="1093" w:type="dxa"/>
            <w:vAlign w:val="center"/>
          </w:tcPr>
          <w:p>
            <w:pPr>
              <w:jc w:val="center"/>
              <w:rPr>
                <w:rFonts w:ascii="宋体" w:hAnsi="宋体" w:eastAsia="宋体" w:cs="宋体"/>
                <w:bCs/>
                <w:color w:val="000000" w:themeColor="text1"/>
                <w:sz w:val="24"/>
                <w:szCs w:val="24"/>
                <w14:textFill>
                  <w14:solidFill>
                    <w14:schemeClr w14:val="tx1"/>
                  </w14:solidFill>
                </w14:textFill>
              </w:rPr>
            </w:pPr>
          </w:p>
        </w:tc>
        <w:tc>
          <w:tcPr>
            <w:tcW w:w="1063" w:type="dxa"/>
            <w:vAlign w:val="center"/>
          </w:tcPr>
          <w:p>
            <w:pPr>
              <w:jc w:val="center"/>
              <w:rPr>
                <w:rFonts w:ascii="宋体" w:hAnsi="宋体" w:eastAsia="宋体" w:cs="宋体"/>
                <w:bCs/>
                <w:color w:val="000000" w:themeColor="text1"/>
                <w:sz w:val="24"/>
                <w:szCs w:val="24"/>
                <w14:textFill>
                  <w14:solidFill>
                    <w14:schemeClr w14:val="tx1"/>
                  </w14:solidFill>
                </w14:textFill>
              </w:rPr>
            </w:pPr>
          </w:p>
        </w:tc>
        <w:tc>
          <w:tcPr>
            <w:tcW w:w="1531" w:type="dxa"/>
            <w:vAlign w:val="center"/>
          </w:tcPr>
          <w:p>
            <w:pPr>
              <w:jc w:val="center"/>
              <w:rPr>
                <w:rFonts w:ascii="宋体" w:hAnsi="宋体" w:eastAsia="宋体" w:cs="宋体"/>
                <w:bCs/>
                <w:color w:val="000000" w:themeColor="text1"/>
                <w:sz w:val="24"/>
                <w:szCs w:val="24"/>
                <w14:textFill>
                  <w14:solidFill>
                    <w14:schemeClr w14:val="tx1"/>
                  </w14:solidFill>
                </w14:textFill>
              </w:rPr>
            </w:pPr>
          </w:p>
        </w:tc>
        <w:tc>
          <w:tcPr>
            <w:tcW w:w="2615" w:type="dxa"/>
            <w:shd w:val="clear" w:color="auto" w:fill="auto"/>
            <w:vAlign w:val="center"/>
          </w:tcPr>
          <w:p>
            <w:pPr>
              <w:jc w:val="center"/>
              <w:rPr>
                <w:rFonts w:ascii="宋体" w:hAnsi="宋体" w:eastAsia="宋体" w:cs="宋体"/>
                <w:bCs/>
                <w:color w:val="000000" w:themeColor="text1"/>
                <w:sz w:val="24"/>
                <w:szCs w:val="24"/>
                <w14:textFill>
                  <w14:solidFill>
                    <w14:schemeClr w14:val="tx1"/>
                  </w14:solidFill>
                </w14:textFill>
              </w:rPr>
            </w:pPr>
          </w:p>
        </w:tc>
        <w:tc>
          <w:tcPr>
            <w:tcW w:w="948" w:type="dxa"/>
            <w:shd w:val="clear" w:color="auto" w:fill="auto"/>
            <w:vAlign w:val="center"/>
          </w:tcPr>
          <w:p>
            <w:pPr>
              <w:jc w:val="center"/>
              <w:rPr>
                <w:rFonts w:ascii="宋体" w:hAnsi="宋体" w:eastAsia="宋体" w:cs="宋体"/>
                <w:bCs/>
                <w:color w:val="000000" w:themeColor="text1"/>
                <w:sz w:val="24"/>
                <w:szCs w:val="24"/>
                <w14:textFill>
                  <w14:solidFill>
                    <w14:schemeClr w14:val="tx1"/>
                  </w14:solidFill>
                </w14:textFill>
              </w:rPr>
            </w:pPr>
          </w:p>
        </w:tc>
        <w:tc>
          <w:tcPr>
            <w:tcW w:w="979" w:type="dxa"/>
            <w:shd w:val="clear" w:color="auto" w:fill="auto"/>
            <w:vAlign w:val="center"/>
          </w:tcPr>
          <w:p>
            <w:pPr>
              <w:jc w:val="center"/>
              <w:rPr>
                <w:rFonts w:ascii="宋体" w:hAnsi="宋体" w:eastAsia="宋体" w:cs="宋体"/>
                <w:bCs/>
                <w:color w:val="000000" w:themeColor="text1"/>
                <w:sz w:val="24"/>
                <w:szCs w:val="24"/>
                <w14:textFill>
                  <w14:solidFill>
                    <w14:schemeClr w14:val="tx1"/>
                  </w14:solidFill>
                </w14:textFill>
              </w:rPr>
            </w:pPr>
          </w:p>
        </w:tc>
        <w:tc>
          <w:tcPr>
            <w:tcW w:w="1166" w:type="dxa"/>
            <w:shd w:val="clear" w:color="auto" w:fill="auto"/>
            <w:vAlign w:val="center"/>
          </w:tcPr>
          <w:p>
            <w:pPr>
              <w:jc w:val="center"/>
              <w:rPr>
                <w:rFonts w:ascii="宋体" w:hAnsi="宋体" w:eastAsia="宋体" w:cs="宋体"/>
                <w:bCs/>
                <w:color w:val="000000" w:themeColor="text1"/>
                <w:sz w:val="24"/>
                <w:szCs w:val="24"/>
                <w14:textFill>
                  <w14:solidFill>
                    <w14:schemeClr w14:val="tx1"/>
                  </w14:solidFill>
                </w14:textFill>
              </w:rPr>
            </w:pPr>
          </w:p>
        </w:tc>
        <w:tc>
          <w:tcPr>
            <w:tcW w:w="948" w:type="dxa"/>
            <w:shd w:val="clear" w:color="auto" w:fill="auto"/>
            <w:vAlign w:val="center"/>
          </w:tcPr>
          <w:p>
            <w:pPr>
              <w:jc w:val="center"/>
              <w:rPr>
                <w:rFonts w:ascii="宋体" w:hAnsi="宋体" w:eastAsia="宋体" w:cs="宋体"/>
                <w:bCs/>
                <w:color w:val="000000" w:themeColor="text1"/>
                <w:sz w:val="24"/>
                <w:szCs w:val="24"/>
                <w14:textFill>
                  <w14:solidFill>
                    <w14:schemeClr w14:val="tx1"/>
                  </w14:solidFill>
                </w14:textFill>
              </w:rPr>
            </w:pPr>
          </w:p>
        </w:tc>
        <w:tc>
          <w:tcPr>
            <w:tcW w:w="1203" w:type="dxa"/>
            <w:shd w:val="clear" w:color="auto" w:fill="auto"/>
            <w:vAlign w:val="center"/>
          </w:tcPr>
          <w:p>
            <w:pPr>
              <w:jc w:val="center"/>
              <w:rPr>
                <w:rFonts w:ascii="宋体" w:hAnsi="宋体" w:eastAsia="宋体" w:cs="宋体"/>
                <w:bCs/>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5" w:hRule="atLeast"/>
        </w:trPr>
        <w:tc>
          <w:tcPr>
            <w:tcW w:w="3409" w:type="dxa"/>
            <w:vAlign w:val="center"/>
          </w:tcPr>
          <w:p>
            <w:pPr>
              <w:jc w:val="center"/>
              <w:rPr>
                <w:rFonts w:ascii="宋体" w:hAnsi="宋体" w:eastAsia="宋体" w:cs="宋体"/>
                <w:b/>
                <w:color w:val="000000" w:themeColor="text1"/>
                <w:sz w:val="24"/>
                <w:szCs w:val="24"/>
                <w14:textFill>
                  <w14:solidFill>
                    <w14:schemeClr w14:val="tx1"/>
                  </w14:solidFill>
                </w14:textFill>
              </w:rPr>
            </w:pPr>
          </w:p>
        </w:tc>
        <w:tc>
          <w:tcPr>
            <w:tcW w:w="1099" w:type="dxa"/>
            <w:vAlign w:val="center"/>
          </w:tcPr>
          <w:p>
            <w:pPr>
              <w:jc w:val="center"/>
              <w:rPr>
                <w:rFonts w:ascii="宋体" w:hAnsi="宋体" w:eastAsia="宋体" w:cs="宋体"/>
                <w:bCs/>
                <w:color w:val="000000" w:themeColor="text1"/>
                <w:sz w:val="24"/>
                <w:szCs w:val="24"/>
                <w14:textFill>
                  <w14:solidFill>
                    <w14:schemeClr w14:val="tx1"/>
                  </w14:solidFill>
                </w14:textFill>
              </w:rPr>
            </w:pPr>
          </w:p>
        </w:tc>
        <w:tc>
          <w:tcPr>
            <w:tcW w:w="1093" w:type="dxa"/>
            <w:vAlign w:val="center"/>
          </w:tcPr>
          <w:p>
            <w:pPr>
              <w:jc w:val="center"/>
              <w:rPr>
                <w:rFonts w:ascii="宋体" w:hAnsi="宋体" w:eastAsia="宋体" w:cs="宋体"/>
                <w:bCs/>
                <w:color w:val="000000" w:themeColor="text1"/>
                <w:sz w:val="24"/>
                <w:szCs w:val="24"/>
                <w14:textFill>
                  <w14:solidFill>
                    <w14:schemeClr w14:val="tx1"/>
                  </w14:solidFill>
                </w14:textFill>
              </w:rPr>
            </w:pPr>
          </w:p>
        </w:tc>
        <w:tc>
          <w:tcPr>
            <w:tcW w:w="1063" w:type="dxa"/>
            <w:vAlign w:val="center"/>
          </w:tcPr>
          <w:p>
            <w:pPr>
              <w:jc w:val="center"/>
              <w:rPr>
                <w:rFonts w:ascii="宋体" w:hAnsi="宋体" w:eastAsia="宋体" w:cs="宋体"/>
                <w:bCs/>
                <w:color w:val="000000" w:themeColor="text1"/>
                <w:sz w:val="24"/>
                <w:szCs w:val="24"/>
                <w14:textFill>
                  <w14:solidFill>
                    <w14:schemeClr w14:val="tx1"/>
                  </w14:solidFill>
                </w14:textFill>
              </w:rPr>
            </w:pPr>
          </w:p>
        </w:tc>
        <w:tc>
          <w:tcPr>
            <w:tcW w:w="1531" w:type="dxa"/>
            <w:vAlign w:val="center"/>
          </w:tcPr>
          <w:p>
            <w:pPr>
              <w:jc w:val="center"/>
              <w:rPr>
                <w:rFonts w:ascii="宋体" w:hAnsi="宋体" w:eastAsia="宋体" w:cs="宋体"/>
                <w:bCs/>
                <w:color w:val="000000" w:themeColor="text1"/>
                <w:sz w:val="24"/>
                <w:szCs w:val="24"/>
                <w14:textFill>
                  <w14:solidFill>
                    <w14:schemeClr w14:val="tx1"/>
                  </w14:solidFill>
                </w14:textFill>
              </w:rPr>
            </w:pPr>
          </w:p>
        </w:tc>
        <w:tc>
          <w:tcPr>
            <w:tcW w:w="2615" w:type="dxa"/>
            <w:shd w:val="clear" w:color="auto" w:fill="auto"/>
            <w:vAlign w:val="center"/>
          </w:tcPr>
          <w:p>
            <w:pPr>
              <w:jc w:val="center"/>
              <w:rPr>
                <w:rFonts w:ascii="宋体" w:hAnsi="宋体" w:eastAsia="宋体" w:cs="宋体"/>
                <w:bCs/>
                <w:color w:val="000000" w:themeColor="text1"/>
                <w:sz w:val="24"/>
                <w:szCs w:val="24"/>
                <w14:textFill>
                  <w14:solidFill>
                    <w14:schemeClr w14:val="tx1"/>
                  </w14:solidFill>
                </w14:textFill>
              </w:rPr>
            </w:pPr>
          </w:p>
        </w:tc>
        <w:tc>
          <w:tcPr>
            <w:tcW w:w="948" w:type="dxa"/>
            <w:shd w:val="clear" w:color="auto" w:fill="auto"/>
            <w:vAlign w:val="center"/>
          </w:tcPr>
          <w:p>
            <w:pPr>
              <w:jc w:val="center"/>
              <w:rPr>
                <w:rFonts w:ascii="宋体" w:hAnsi="宋体" w:eastAsia="宋体" w:cs="宋体"/>
                <w:bCs/>
                <w:color w:val="000000" w:themeColor="text1"/>
                <w:sz w:val="24"/>
                <w:szCs w:val="24"/>
                <w14:textFill>
                  <w14:solidFill>
                    <w14:schemeClr w14:val="tx1"/>
                  </w14:solidFill>
                </w14:textFill>
              </w:rPr>
            </w:pPr>
          </w:p>
        </w:tc>
        <w:tc>
          <w:tcPr>
            <w:tcW w:w="979" w:type="dxa"/>
            <w:shd w:val="clear" w:color="auto" w:fill="auto"/>
            <w:vAlign w:val="center"/>
          </w:tcPr>
          <w:p>
            <w:pPr>
              <w:jc w:val="center"/>
              <w:rPr>
                <w:rFonts w:ascii="宋体" w:hAnsi="宋体" w:eastAsia="宋体" w:cs="宋体"/>
                <w:bCs/>
                <w:color w:val="000000" w:themeColor="text1"/>
                <w:sz w:val="24"/>
                <w:szCs w:val="24"/>
                <w14:textFill>
                  <w14:solidFill>
                    <w14:schemeClr w14:val="tx1"/>
                  </w14:solidFill>
                </w14:textFill>
              </w:rPr>
            </w:pPr>
          </w:p>
        </w:tc>
        <w:tc>
          <w:tcPr>
            <w:tcW w:w="1166" w:type="dxa"/>
            <w:shd w:val="clear" w:color="auto" w:fill="auto"/>
            <w:vAlign w:val="center"/>
          </w:tcPr>
          <w:p>
            <w:pPr>
              <w:jc w:val="center"/>
              <w:rPr>
                <w:rFonts w:ascii="宋体" w:hAnsi="宋体" w:eastAsia="宋体" w:cs="宋体"/>
                <w:bCs/>
                <w:color w:val="000000" w:themeColor="text1"/>
                <w:sz w:val="24"/>
                <w:szCs w:val="24"/>
                <w14:textFill>
                  <w14:solidFill>
                    <w14:schemeClr w14:val="tx1"/>
                  </w14:solidFill>
                </w14:textFill>
              </w:rPr>
            </w:pPr>
          </w:p>
        </w:tc>
        <w:tc>
          <w:tcPr>
            <w:tcW w:w="948" w:type="dxa"/>
            <w:shd w:val="clear" w:color="auto" w:fill="auto"/>
            <w:vAlign w:val="center"/>
          </w:tcPr>
          <w:p>
            <w:pPr>
              <w:jc w:val="center"/>
              <w:rPr>
                <w:rFonts w:ascii="宋体" w:hAnsi="宋体" w:eastAsia="宋体" w:cs="宋体"/>
                <w:bCs/>
                <w:color w:val="000000" w:themeColor="text1"/>
                <w:sz w:val="24"/>
                <w:szCs w:val="24"/>
                <w14:textFill>
                  <w14:solidFill>
                    <w14:schemeClr w14:val="tx1"/>
                  </w14:solidFill>
                </w14:textFill>
              </w:rPr>
            </w:pPr>
          </w:p>
        </w:tc>
        <w:tc>
          <w:tcPr>
            <w:tcW w:w="1203" w:type="dxa"/>
            <w:shd w:val="clear" w:color="auto" w:fill="auto"/>
            <w:vAlign w:val="center"/>
          </w:tcPr>
          <w:p>
            <w:pPr>
              <w:jc w:val="center"/>
              <w:rPr>
                <w:rFonts w:ascii="宋体" w:hAnsi="宋体" w:eastAsia="宋体" w:cs="宋体"/>
                <w:bCs/>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4" w:hRule="atLeast"/>
        </w:trPr>
        <w:tc>
          <w:tcPr>
            <w:tcW w:w="3409" w:type="dxa"/>
            <w:vAlign w:val="center"/>
          </w:tcPr>
          <w:p>
            <w:pPr>
              <w:jc w:val="center"/>
              <w:rPr>
                <w:rFonts w:ascii="宋体" w:hAnsi="宋体" w:eastAsia="宋体" w:cs="宋体"/>
                <w:b/>
                <w:color w:val="000000" w:themeColor="text1"/>
                <w:sz w:val="24"/>
                <w:szCs w:val="24"/>
                <w14:textFill>
                  <w14:solidFill>
                    <w14:schemeClr w14:val="tx1"/>
                  </w14:solidFill>
                </w14:textFill>
              </w:rPr>
            </w:pPr>
          </w:p>
        </w:tc>
        <w:tc>
          <w:tcPr>
            <w:tcW w:w="1099" w:type="dxa"/>
            <w:vAlign w:val="center"/>
          </w:tcPr>
          <w:p>
            <w:pPr>
              <w:jc w:val="center"/>
              <w:rPr>
                <w:rFonts w:ascii="宋体" w:hAnsi="宋体" w:eastAsia="宋体" w:cs="宋体"/>
                <w:bCs/>
                <w:color w:val="000000" w:themeColor="text1"/>
                <w:sz w:val="24"/>
                <w:szCs w:val="24"/>
                <w14:textFill>
                  <w14:solidFill>
                    <w14:schemeClr w14:val="tx1"/>
                  </w14:solidFill>
                </w14:textFill>
              </w:rPr>
            </w:pPr>
          </w:p>
        </w:tc>
        <w:tc>
          <w:tcPr>
            <w:tcW w:w="1093" w:type="dxa"/>
            <w:vAlign w:val="center"/>
          </w:tcPr>
          <w:p>
            <w:pPr>
              <w:jc w:val="center"/>
              <w:rPr>
                <w:rFonts w:ascii="宋体" w:hAnsi="宋体" w:eastAsia="宋体" w:cs="宋体"/>
                <w:bCs/>
                <w:color w:val="000000" w:themeColor="text1"/>
                <w:sz w:val="24"/>
                <w:szCs w:val="24"/>
                <w14:textFill>
                  <w14:solidFill>
                    <w14:schemeClr w14:val="tx1"/>
                  </w14:solidFill>
                </w14:textFill>
              </w:rPr>
            </w:pPr>
          </w:p>
        </w:tc>
        <w:tc>
          <w:tcPr>
            <w:tcW w:w="1063" w:type="dxa"/>
            <w:vAlign w:val="center"/>
          </w:tcPr>
          <w:p>
            <w:pPr>
              <w:jc w:val="center"/>
              <w:rPr>
                <w:rFonts w:ascii="宋体" w:hAnsi="宋体" w:eastAsia="宋体" w:cs="宋体"/>
                <w:bCs/>
                <w:color w:val="000000" w:themeColor="text1"/>
                <w:sz w:val="24"/>
                <w:szCs w:val="24"/>
                <w14:textFill>
                  <w14:solidFill>
                    <w14:schemeClr w14:val="tx1"/>
                  </w14:solidFill>
                </w14:textFill>
              </w:rPr>
            </w:pPr>
          </w:p>
        </w:tc>
        <w:tc>
          <w:tcPr>
            <w:tcW w:w="1531" w:type="dxa"/>
            <w:vAlign w:val="center"/>
          </w:tcPr>
          <w:p>
            <w:pPr>
              <w:jc w:val="center"/>
              <w:rPr>
                <w:rFonts w:ascii="宋体" w:hAnsi="宋体" w:eastAsia="宋体" w:cs="宋体"/>
                <w:bCs/>
                <w:color w:val="000000" w:themeColor="text1"/>
                <w:sz w:val="24"/>
                <w:szCs w:val="24"/>
                <w14:textFill>
                  <w14:solidFill>
                    <w14:schemeClr w14:val="tx1"/>
                  </w14:solidFill>
                </w14:textFill>
              </w:rPr>
            </w:pPr>
          </w:p>
        </w:tc>
        <w:tc>
          <w:tcPr>
            <w:tcW w:w="2615" w:type="dxa"/>
            <w:shd w:val="clear" w:color="auto" w:fill="auto"/>
            <w:vAlign w:val="center"/>
          </w:tcPr>
          <w:p>
            <w:pPr>
              <w:jc w:val="center"/>
              <w:rPr>
                <w:rFonts w:ascii="宋体" w:hAnsi="宋体" w:eastAsia="宋体" w:cs="宋体"/>
                <w:bCs/>
                <w:color w:val="000000" w:themeColor="text1"/>
                <w:sz w:val="24"/>
                <w:szCs w:val="24"/>
                <w14:textFill>
                  <w14:solidFill>
                    <w14:schemeClr w14:val="tx1"/>
                  </w14:solidFill>
                </w14:textFill>
              </w:rPr>
            </w:pPr>
          </w:p>
        </w:tc>
        <w:tc>
          <w:tcPr>
            <w:tcW w:w="948" w:type="dxa"/>
            <w:shd w:val="clear" w:color="auto" w:fill="auto"/>
            <w:vAlign w:val="center"/>
          </w:tcPr>
          <w:p>
            <w:pPr>
              <w:jc w:val="center"/>
              <w:rPr>
                <w:rFonts w:ascii="宋体" w:hAnsi="宋体" w:eastAsia="宋体" w:cs="宋体"/>
                <w:bCs/>
                <w:color w:val="000000" w:themeColor="text1"/>
                <w:sz w:val="24"/>
                <w:szCs w:val="24"/>
                <w14:textFill>
                  <w14:solidFill>
                    <w14:schemeClr w14:val="tx1"/>
                  </w14:solidFill>
                </w14:textFill>
              </w:rPr>
            </w:pPr>
          </w:p>
        </w:tc>
        <w:tc>
          <w:tcPr>
            <w:tcW w:w="979" w:type="dxa"/>
            <w:shd w:val="clear" w:color="auto" w:fill="auto"/>
            <w:vAlign w:val="center"/>
          </w:tcPr>
          <w:p>
            <w:pPr>
              <w:jc w:val="center"/>
              <w:rPr>
                <w:rFonts w:ascii="宋体" w:hAnsi="宋体" w:eastAsia="宋体" w:cs="宋体"/>
                <w:bCs/>
                <w:color w:val="000000" w:themeColor="text1"/>
                <w:sz w:val="24"/>
                <w:szCs w:val="24"/>
                <w14:textFill>
                  <w14:solidFill>
                    <w14:schemeClr w14:val="tx1"/>
                  </w14:solidFill>
                </w14:textFill>
              </w:rPr>
            </w:pPr>
          </w:p>
        </w:tc>
        <w:tc>
          <w:tcPr>
            <w:tcW w:w="1166" w:type="dxa"/>
            <w:shd w:val="clear" w:color="auto" w:fill="auto"/>
            <w:vAlign w:val="center"/>
          </w:tcPr>
          <w:p>
            <w:pPr>
              <w:jc w:val="center"/>
              <w:rPr>
                <w:rFonts w:ascii="宋体" w:hAnsi="宋体" w:eastAsia="宋体" w:cs="宋体"/>
                <w:bCs/>
                <w:color w:val="000000" w:themeColor="text1"/>
                <w:sz w:val="24"/>
                <w:szCs w:val="24"/>
                <w14:textFill>
                  <w14:solidFill>
                    <w14:schemeClr w14:val="tx1"/>
                  </w14:solidFill>
                </w14:textFill>
              </w:rPr>
            </w:pPr>
          </w:p>
        </w:tc>
        <w:tc>
          <w:tcPr>
            <w:tcW w:w="948" w:type="dxa"/>
            <w:shd w:val="clear" w:color="auto" w:fill="auto"/>
            <w:vAlign w:val="center"/>
          </w:tcPr>
          <w:p>
            <w:pPr>
              <w:jc w:val="center"/>
              <w:rPr>
                <w:rFonts w:ascii="宋体" w:hAnsi="宋体" w:eastAsia="宋体" w:cs="宋体"/>
                <w:bCs/>
                <w:color w:val="000000" w:themeColor="text1"/>
                <w:sz w:val="24"/>
                <w:szCs w:val="24"/>
                <w14:textFill>
                  <w14:solidFill>
                    <w14:schemeClr w14:val="tx1"/>
                  </w14:solidFill>
                </w14:textFill>
              </w:rPr>
            </w:pPr>
          </w:p>
        </w:tc>
        <w:tc>
          <w:tcPr>
            <w:tcW w:w="1203" w:type="dxa"/>
            <w:shd w:val="clear" w:color="auto" w:fill="auto"/>
            <w:vAlign w:val="center"/>
          </w:tcPr>
          <w:p>
            <w:pPr>
              <w:jc w:val="center"/>
              <w:rPr>
                <w:rFonts w:ascii="宋体" w:hAnsi="宋体" w:eastAsia="宋体" w:cs="宋体"/>
                <w:bCs/>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4" w:hRule="atLeast"/>
        </w:trPr>
        <w:tc>
          <w:tcPr>
            <w:tcW w:w="3409" w:type="dxa"/>
            <w:vAlign w:val="center"/>
          </w:tcPr>
          <w:p>
            <w:pPr>
              <w:jc w:val="center"/>
              <w:rPr>
                <w:rFonts w:ascii="宋体" w:hAnsi="宋体" w:eastAsia="宋体" w:cs="宋体"/>
                <w:b/>
                <w:color w:val="000000" w:themeColor="text1"/>
                <w:sz w:val="24"/>
                <w:szCs w:val="24"/>
                <w14:textFill>
                  <w14:solidFill>
                    <w14:schemeClr w14:val="tx1"/>
                  </w14:solidFill>
                </w14:textFill>
              </w:rPr>
            </w:pPr>
          </w:p>
        </w:tc>
        <w:tc>
          <w:tcPr>
            <w:tcW w:w="1099" w:type="dxa"/>
            <w:vAlign w:val="center"/>
          </w:tcPr>
          <w:p>
            <w:pPr>
              <w:jc w:val="center"/>
              <w:rPr>
                <w:rFonts w:ascii="宋体" w:hAnsi="宋体" w:eastAsia="宋体" w:cs="宋体"/>
                <w:bCs/>
                <w:color w:val="000000" w:themeColor="text1"/>
                <w:sz w:val="24"/>
                <w:szCs w:val="24"/>
                <w14:textFill>
                  <w14:solidFill>
                    <w14:schemeClr w14:val="tx1"/>
                  </w14:solidFill>
                </w14:textFill>
              </w:rPr>
            </w:pPr>
          </w:p>
        </w:tc>
        <w:tc>
          <w:tcPr>
            <w:tcW w:w="1093" w:type="dxa"/>
            <w:vAlign w:val="center"/>
          </w:tcPr>
          <w:p>
            <w:pPr>
              <w:jc w:val="center"/>
              <w:rPr>
                <w:rFonts w:ascii="宋体" w:hAnsi="宋体" w:eastAsia="宋体" w:cs="宋体"/>
                <w:bCs/>
                <w:color w:val="000000" w:themeColor="text1"/>
                <w:sz w:val="24"/>
                <w:szCs w:val="24"/>
                <w14:textFill>
                  <w14:solidFill>
                    <w14:schemeClr w14:val="tx1"/>
                  </w14:solidFill>
                </w14:textFill>
              </w:rPr>
            </w:pPr>
          </w:p>
        </w:tc>
        <w:tc>
          <w:tcPr>
            <w:tcW w:w="1063" w:type="dxa"/>
            <w:vAlign w:val="center"/>
          </w:tcPr>
          <w:p>
            <w:pPr>
              <w:jc w:val="center"/>
              <w:rPr>
                <w:rFonts w:ascii="宋体" w:hAnsi="宋体" w:eastAsia="宋体" w:cs="宋体"/>
                <w:bCs/>
                <w:color w:val="000000" w:themeColor="text1"/>
                <w:sz w:val="24"/>
                <w:szCs w:val="24"/>
                <w14:textFill>
                  <w14:solidFill>
                    <w14:schemeClr w14:val="tx1"/>
                  </w14:solidFill>
                </w14:textFill>
              </w:rPr>
            </w:pPr>
          </w:p>
        </w:tc>
        <w:tc>
          <w:tcPr>
            <w:tcW w:w="1531" w:type="dxa"/>
            <w:vAlign w:val="center"/>
          </w:tcPr>
          <w:p>
            <w:pPr>
              <w:jc w:val="center"/>
              <w:rPr>
                <w:rFonts w:ascii="宋体" w:hAnsi="宋体" w:eastAsia="宋体" w:cs="宋体"/>
                <w:bCs/>
                <w:color w:val="000000" w:themeColor="text1"/>
                <w:sz w:val="24"/>
                <w:szCs w:val="24"/>
                <w14:textFill>
                  <w14:solidFill>
                    <w14:schemeClr w14:val="tx1"/>
                  </w14:solidFill>
                </w14:textFill>
              </w:rPr>
            </w:pPr>
          </w:p>
        </w:tc>
        <w:tc>
          <w:tcPr>
            <w:tcW w:w="2615" w:type="dxa"/>
            <w:shd w:val="clear" w:color="auto" w:fill="auto"/>
            <w:vAlign w:val="center"/>
          </w:tcPr>
          <w:p>
            <w:pPr>
              <w:jc w:val="center"/>
              <w:rPr>
                <w:rFonts w:ascii="宋体" w:hAnsi="宋体" w:eastAsia="宋体" w:cs="宋体"/>
                <w:bCs/>
                <w:color w:val="000000" w:themeColor="text1"/>
                <w:sz w:val="24"/>
                <w:szCs w:val="24"/>
                <w14:textFill>
                  <w14:solidFill>
                    <w14:schemeClr w14:val="tx1"/>
                  </w14:solidFill>
                </w14:textFill>
              </w:rPr>
            </w:pPr>
          </w:p>
        </w:tc>
        <w:tc>
          <w:tcPr>
            <w:tcW w:w="948" w:type="dxa"/>
            <w:shd w:val="clear" w:color="auto" w:fill="auto"/>
            <w:vAlign w:val="center"/>
          </w:tcPr>
          <w:p>
            <w:pPr>
              <w:jc w:val="center"/>
              <w:rPr>
                <w:rFonts w:ascii="宋体" w:hAnsi="宋体" w:eastAsia="宋体" w:cs="宋体"/>
                <w:bCs/>
                <w:color w:val="000000" w:themeColor="text1"/>
                <w:sz w:val="24"/>
                <w:szCs w:val="24"/>
                <w14:textFill>
                  <w14:solidFill>
                    <w14:schemeClr w14:val="tx1"/>
                  </w14:solidFill>
                </w14:textFill>
              </w:rPr>
            </w:pPr>
          </w:p>
        </w:tc>
        <w:tc>
          <w:tcPr>
            <w:tcW w:w="979" w:type="dxa"/>
            <w:shd w:val="clear" w:color="auto" w:fill="auto"/>
            <w:vAlign w:val="center"/>
          </w:tcPr>
          <w:p>
            <w:pPr>
              <w:jc w:val="center"/>
              <w:rPr>
                <w:rFonts w:ascii="宋体" w:hAnsi="宋体" w:eastAsia="宋体" w:cs="宋体"/>
                <w:bCs/>
                <w:color w:val="000000" w:themeColor="text1"/>
                <w:sz w:val="24"/>
                <w:szCs w:val="24"/>
                <w14:textFill>
                  <w14:solidFill>
                    <w14:schemeClr w14:val="tx1"/>
                  </w14:solidFill>
                </w14:textFill>
              </w:rPr>
            </w:pPr>
          </w:p>
        </w:tc>
        <w:tc>
          <w:tcPr>
            <w:tcW w:w="1166" w:type="dxa"/>
            <w:shd w:val="clear" w:color="auto" w:fill="auto"/>
            <w:vAlign w:val="center"/>
          </w:tcPr>
          <w:p>
            <w:pPr>
              <w:jc w:val="center"/>
              <w:rPr>
                <w:rFonts w:ascii="宋体" w:hAnsi="宋体" w:eastAsia="宋体" w:cs="宋体"/>
                <w:bCs/>
                <w:color w:val="000000" w:themeColor="text1"/>
                <w:sz w:val="24"/>
                <w:szCs w:val="24"/>
                <w14:textFill>
                  <w14:solidFill>
                    <w14:schemeClr w14:val="tx1"/>
                  </w14:solidFill>
                </w14:textFill>
              </w:rPr>
            </w:pPr>
          </w:p>
        </w:tc>
        <w:tc>
          <w:tcPr>
            <w:tcW w:w="948" w:type="dxa"/>
            <w:shd w:val="clear" w:color="auto" w:fill="auto"/>
            <w:vAlign w:val="center"/>
          </w:tcPr>
          <w:p>
            <w:pPr>
              <w:jc w:val="center"/>
              <w:rPr>
                <w:rFonts w:ascii="宋体" w:hAnsi="宋体" w:eastAsia="宋体" w:cs="宋体"/>
                <w:bCs/>
                <w:color w:val="000000" w:themeColor="text1"/>
                <w:sz w:val="24"/>
                <w:szCs w:val="24"/>
                <w14:textFill>
                  <w14:solidFill>
                    <w14:schemeClr w14:val="tx1"/>
                  </w14:solidFill>
                </w14:textFill>
              </w:rPr>
            </w:pPr>
          </w:p>
        </w:tc>
        <w:tc>
          <w:tcPr>
            <w:tcW w:w="1203" w:type="dxa"/>
            <w:shd w:val="clear" w:color="auto" w:fill="auto"/>
            <w:vAlign w:val="center"/>
          </w:tcPr>
          <w:p>
            <w:pPr>
              <w:jc w:val="center"/>
              <w:rPr>
                <w:rFonts w:ascii="宋体" w:hAnsi="宋体" w:eastAsia="宋体" w:cs="宋体"/>
                <w:bCs/>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5" w:hRule="atLeast"/>
        </w:trPr>
        <w:tc>
          <w:tcPr>
            <w:tcW w:w="3409" w:type="dxa"/>
            <w:vAlign w:val="center"/>
          </w:tcPr>
          <w:p>
            <w:pPr>
              <w:jc w:val="center"/>
              <w:rPr>
                <w:rFonts w:ascii="宋体" w:hAnsi="宋体" w:eastAsia="宋体" w:cs="宋体"/>
                <w:b/>
                <w:color w:val="000000" w:themeColor="text1"/>
                <w:sz w:val="24"/>
                <w:szCs w:val="24"/>
                <w14:textFill>
                  <w14:solidFill>
                    <w14:schemeClr w14:val="tx1"/>
                  </w14:solidFill>
                </w14:textFill>
              </w:rPr>
            </w:pPr>
          </w:p>
        </w:tc>
        <w:tc>
          <w:tcPr>
            <w:tcW w:w="1099" w:type="dxa"/>
            <w:vAlign w:val="center"/>
          </w:tcPr>
          <w:p>
            <w:pPr>
              <w:jc w:val="center"/>
              <w:rPr>
                <w:rFonts w:ascii="宋体" w:hAnsi="宋体" w:eastAsia="宋体" w:cs="宋体"/>
                <w:bCs/>
                <w:color w:val="000000" w:themeColor="text1"/>
                <w:sz w:val="24"/>
                <w:szCs w:val="24"/>
                <w14:textFill>
                  <w14:solidFill>
                    <w14:schemeClr w14:val="tx1"/>
                  </w14:solidFill>
                </w14:textFill>
              </w:rPr>
            </w:pPr>
          </w:p>
        </w:tc>
        <w:tc>
          <w:tcPr>
            <w:tcW w:w="1093" w:type="dxa"/>
            <w:vAlign w:val="center"/>
          </w:tcPr>
          <w:p>
            <w:pPr>
              <w:jc w:val="center"/>
              <w:rPr>
                <w:rFonts w:ascii="宋体" w:hAnsi="宋体" w:eastAsia="宋体" w:cs="宋体"/>
                <w:bCs/>
                <w:color w:val="000000" w:themeColor="text1"/>
                <w:sz w:val="24"/>
                <w:szCs w:val="24"/>
                <w14:textFill>
                  <w14:solidFill>
                    <w14:schemeClr w14:val="tx1"/>
                  </w14:solidFill>
                </w14:textFill>
              </w:rPr>
            </w:pPr>
          </w:p>
        </w:tc>
        <w:tc>
          <w:tcPr>
            <w:tcW w:w="1063" w:type="dxa"/>
            <w:vAlign w:val="center"/>
          </w:tcPr>
          <w:p>
            <w:pPr>
              <w:jc w:val="center"/>
              <w:rPr>
                <w:rFonts w:ascii="宋体" w:hAnsi="宋体" w:eastAsia="宋体" w:cs="宋体"/>
                <w:bCs/>
                <w:color w:val="000000" w:themeColor="text1"/>
                <w:sz w:val="24"/>
                <w:szCs w:val="24"/>
                <w14:textFill>
                  <w14:solidFill>
                    <w14:schemeClr w14:val="tx1"/>
                  </w14:solidFill>
                </w14:textFill>
              </w:rPr>
            </w:pPr>
          </w:p>
        </w:tc>
        <w:tc>
          <w:tcPr>
            <w:tcW w:w="1531" w:type="dxa"/>
            <w:vAlign w:val="center"/>
          </w:tcPr>
          <w:p>
            <w:pPr>
              <w:jc w:val="center"/>
              <w:rPr>
                <w:rFonts w:ascii="宋体" w:hAnsi="宋体" w:eastAsia="宋体" w:cs="宋体"/>
                <w:bCs/>
                <w:color w:val="000000" w:themeColor="text1"/>
                <w:sz w:val="24"/>
                <w:szCs w:val="24"/>
                <w14:textFill>
                  <w14:solidFill>
                    <w14:schemeClr w14:val="tx1"/>
                  </w14:solidFill>
                </w14:textFill>
              </w:rPr>
            </w:pPr>
          </w:p>
        </w:tc>
        <w:tc>
          <w:tcPr>
            <w:tcW w:w="2615" w:type="dxa"/>
            <w:shd w:val="clear" w:color="auto" w:fill="auto"/>
            <w:vAlign w:val="center"/>
          </w:tcPr>
          <w:p>
            <w:pPr>
              <w:jc w:val="center"/>
              <w:rPr>
                <w:rFonts w:ascii="宋体" w:hAnsi="宋体" w:eastAsia="宋体" w:cs="宋体"/>
                <w:bCs/>
                <w:color w:val="000000" w:themeColor="text1"/>
                <w:sz w:val="24"/>
                <w:szCs w:val="24"/>
                <w14:textFill>
                  <w14:solidFill>
                    <w14:schemeClr w14:val="tx1"/>
                  </w14:solidFill>
                </w14:textFill>
              </w:rPr>
            </w:pPr>
          </w:p>
        </w:tc>
        <w:tc>
          <w:tcPr>
            <w:tcW w:w="948" w:type="dxa"/>
            <w:shd w:val="clear" w:color="auto" w:fill="auto"/>
            <w:vAlign w:val="center"/>
          </w:tcPr>
          <w:p>
            <w:pPr>
              <w:jc w:val="center"/>
              <w:rPr>
                <w:rFonts w:ascii="宋体" w:hAnsi="宋体" w:eastAsia="宋体" w:cs="宋体"/>
                <w:bCs/>
                <w:color w:val="000000" w:themeColor="text1"/>
                <w:sz w:val="24"/>
                <w:szCs w:val="24"/>
                <w14:textFill>
                  <w14:solidFill>
                    <w14:schemeClr w14:val="tx1"/>
                  </w14:solidFill>
                </w14:textFill>
              </w:rPr>
            </w:pPr>
          </w:p>
        </w:tc>
        <w:tc>
          <w:tcPr>
            <w:tcW w:w="979" w:type="dxa"/>
            <w:shd w:val="clear" w:color="auto" w:fill="auto"/>
            <w:vAlign w:val="center"/>
          </w:tcPr>
          <w:p>
            <w:pPr>
              <w:jc w:val="center"/>
              <w:rPr>
                <w:rFonts w:ascii="宋体" w:hAnsi="宋体" w:eastAsia="宋体" w:cs="宋体"/>
                <w:bCs/>
                <w:color w:val="000000" w:themeColor="text1"/>
                <w:sz w:val="24"/>
                <w:szCs w:val="24"/>
                <w14:textFill>
                  <w14:solidFill>
                    <w14:schemeClr w14:val="tx1"/>
                  </w14:solidFill>
                </w14:textFill>
              </w:rPr>
            </w:pPr>
          </w:p>
        </w:tc>
        <w:tc>
          <w:tcPr>
            <w:tcW w:w="1166" w:type="dxa"/>
            <w:shd w:val="clear" w:color="auto" w:fill="auto"/>
            <w:vAlign w:val="center"/>
          </w:tcPr>
          <w:p>
            <w:pPr>
              <w:jc w:val="center"/>
              <w:rPr>
                <w:rFonts w:ascii="宋体" w:hAnsi="宋体" w:eastAsia="宋体" w:cs="宋体"/>
                <w:bCs/>
                <w:color w:val="000000" w:themeColor="text1"/>
                <w:sz w:val="24"/>
                <w:szCs w:val="24"/>
                <w14:textFill>
                  <w14:solidFill>
                    <w14:schemeClr w14:val="tx1"/>
                  </w14:solidFill>
                </w14:textFill>
              </w:rPr>
            </w:pPr>
          </w:p>
        </w:tc>
        <w:tc>
          <w:tcPr>
            <w:tcW w:w="948" w:type="dxa"/>
            <w:shd w:val="clear" w:color="auto" w:fill="auto"/>
            <w:vAlign w:val="center"/>
          </w:tcPr>
          <w:p>
            <w:pPr>
              <w:jc w:val="center"/>
              <w:rPr>
                <w:rFonts w:ascii="宋体" w:hAnsi="宋体" w:eastAsia="宋体" w:cs="宋体"/>
                <w:bCs/>
                <w:color w:val="000000" w:themeColor="text1"/>
                <w:sz w:val="24"/>
                <w:szCs w:val="24"/>
                <w14:textFill>
                  <w14:solidFill>
                    <w14:schemeClr w14:val="tx1"/>
                  </w14:solidFill>
                </w14:textFill>
              </w:rPr>
            </w:pPr>
          </w:p>
        </w:tc>
        <w:tc>
          <w:tcPr>
            <w:tcW w:w="1203" w:type="dxa"/>
            <w:shd w:val="clear" w:color="auto" w:fill="auto"/>
            <w:vAlign w:val="center"/>
          </w:tcPr>
          <w:p>
            <w:pPr>
              <w:jc w:val="center"/>
              <w:rPr>
                <w:rFonts w:ascii="宋体" w:hAnsi="宋体" w:eastAsia="宋体" w:cs="宋体"/>
                <w:bCs/>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4" w:hRule="atLeast"/>
        </w:trPr>
        <w:tc>
          <w:tcPr>
            <w:tcW w:w="3409" w:type="dxa"/>
            <w:vAlign w:val="center"/>
          </w:tcPr>
          <w:p>
            <w:pPr>
              <w:jc w:val="center"/>
              <w:rPr>
                <w:rFonts w:ascii="宋体" w:hAnsi="宋体" w:eastAsia="宋体" w:cs="宋体"/>
                <w:b/>
                <w:color w:val="000000" w:themeColor="text1"/>
                <w:sz w:val="24"/>
                <w:szCs w:val="24"/>
                <w14:textFill>
                  <w14:solidFill>
                    <w14:schemeClr w14:val="tx1"/>
                  </w14:solidFill>
                </w14:textFill>
              </w:rPr>
            </w:pPr>
          </w:p>
        </w:tc>
        <w:tc>
          <w:tcPr>
            <w:tcW w:w="1099" w:type="dxa"/>
            <w:vAlign w:val="center"/>
          </w:tcPr>
          <w:p>
            <w:pPr>
              <w:jc w:val="center"/>
              <w:rPr>
                <w:rFonts w:ascii="宋体" w:hAnsi="宋体" w:eastAsia="宋体" w:cs="宋体"/>
                <w:bCs/>
                <w:color w:val="000000" w:themeColor="text1"/>
                <w:sz w:val="24"/>
                <w:szCs w:val="24"/>
                <w14:textFill>
                  <w14:solidFill>
                    <w14:schemeClr w14:val="tx1"/>
                  </w14:solidFill>
                </w14:textFill>
              </w:rPr>
            </w:pPr>
          </w:p>
        </w:tc>
        <w:tc>
          <w:tcPr>
            <w:tcW w:w="1093" w:type="dxa"/>
            <w:vAlign w:val="center"/>
          </w:tcPr>
          <w:p>
            <w:pPr>
              <w:jc w:val="center"/>
              <w:rPr>
                <w:rFonts w:ascii="宋体" w:hAnsi="宋体" w:eastAsia="宋体" w:cs="宋体"/>
                <w:bCs/>
                <w:color w:val="000000" w:themeColor="text1"/>
                <w:sz w:val="24"/>
                <w:szCs w:val="24"/>
                <w14:textFill>
                  <w14:solidFill>
                    <w14:schemeClr w14:val="tx1"/>
                  </w14:solidFill>
                </w14:textFill>
              </w:rPr>
            </w:pPr>
          </w:p>
        </w:tc>
        <w:tc>
          <w:tcPr>
            <w:tcW w:w="1063" w:type="dxa"/>
            <w:vAlign w:val="center"/>
          </w:tcPr>
          <w:p>
            <w:pPr>
              <w:jc w:val="center"/>
              <w:rPr>
                <w:rFonts w:ascii="宋体" w:hAnsi="宋体" w:eastAsia="宋体" w:cs="宋体"/>
                <w:bCs/>
                <w:color w:val="000000" w:themeColor="text1"/>
                <w:sz w:val="24"/>
                <w:szCs w:val="24"/>
                <w14:textFill>
                  <w14:solidFill>
                    <w14:schemeClr w14:val="tx1"/>
                  </w14:solidFill>
                </w14:textFill>
              </w:rPr>
            </w:pPr>
          </w:p>
        </w:tc>
        <w:tc>
          <w:tcPr>
            <w:tcW w:w="1531" w:type="dxa"/>
            <w:vAlign w:val="center"/>
          </w:tcPr>
          <w:p>
            <w:pPr>
              <w:jc w:val="center"/>
              <w:rPr>
                <w:rFonts w:ascii="宋体" w:hAnsi="宋体" w:eastAsia="宋体" w:cs="宋体"/>
                <w:bCs/>
                <w:color w:val="000000" w:themeColor="text1"/>
                <w:sz w:val="24"/>
                <w:szCs w:val="24"/>
                <w14:textFill>
                  <w14:solidFill>
                    <w14:schemeClr w14:val="tx1"/>
                  </w14:solidFill>
                </w14:textFill>
              </w:rPr>
            </w:pPr>
          </w:p>
        </w:tc>
        <w:tc>
          <w:tcPr>
            <w:tcW w:w="2615" w:type="dxa"/>
            <w:shd w:val="clear" w:color="auto" w:fill="auto"/>
            <w:vAlign w:val="center"/>
          </w:tcPr>
          <w:p>
            <w:pPr>
              <w:jc w:val="center"/>
              <w:rPr>
                <w:rFonts w:ascii="宋体" w:hAnsi="宋体" w:eastAsia="宋体" w:cs="宋体"/>
                <w:bCs/>
                <w:color w:val="000000" w:themeColor="text1"/>
                <w:sz w:val="24"/>
                <w:szCs w:val="24"/>
                <w14:textFill>
                  <w14:solidFill>
                    <w14:schemeClr w14:val="tx1"/>
                  </w14:solidFill>
                </w14:textFill>
              </w:rPr>
            </w:pPr>
          </w:p>
        </w:tc>
        <w:tc>
          <w:tcPr>
            <w:tcW w:w="948" w:type="dxa"/>
            <w:shd w:val="clear" w:color="auto" w:fill="auto"/>
            <w:vAlign w:val="center"/>
          </w:tcPr>
          <w:p>
            <w:pPr>
              <w:jc w:val="center"/>
              <w:rPr>
                <w:rFonts w:ascii="宋体" w:hAnsi="宋体" w:eastAsia="宋体" w:cs="宋体"/>
                <w:bCs/>
                <w:color w:val="000000" w:themeColor="text1"/>
                <w:sz w:val="24"/>
                <w:szCs w:val="24"/>
                <w14:textFill>
                  <w14:solidFill>
                    <w14:schemeClr w14:val="tx1"/>
                  </w14:solidFill>
                </w14:textFill>
              </w:rPr>
            </w:pPr>
          </w:p>
        </w:tc>
        <w:tc>
          <w:tcPr>
            <w:tcW w:w="979" w:type="dxa"/>
            <w:shd w:val="clear" w:color="auto" w:fill="auto"/>
            <w:vAlign w:val="center"/>
          </w:tcPr>
          <w:p>
            <w:pPr>
              <w:jc w:val="center"/>
              <w:rPr>
                <w:rFonts w:ascii="宋体" w:hAnsi="宋体" w:eastAsia="宋体" w:cs="宋体"/>
                <w:bCs/>
                <w:color w:val="000000" w:themeColor="text1"/>
                <w:sz w:val="24"/>
                <w:szCs w:val="24"/>
                <w14:textFill>
                  <w14:solidFill>
                    <w14:schemeClr w14:val="tx1"/>
                  </w14:solidFill>
                </w14:textFill>
              </w:rPr>
            </w:pPr>
          </w:p>
        </w:tc>
        <w:tc>
          <w:tcPr>
            <w:tcW w:w="1166" w:type="dxa"/>
            <w:shd w:val="clear" w:color="auto" w:fill="auto"/>
            <w:vAlign w:val="center"/>
          </w:tcPr>
          <w:p>
            <w:pPr>
              <w:jc w:val="center"/>
              <w:rPr>
                <w:rFonts w:ascii="宋体" w:hAnsi="宋体" w:eastAsia="宋体" w:cs="宋体"/>
                <w:bCs/>
                <w:color w:val="000000" w:themeColor="text1"/>
                <w:sz w:val="24"/>
                <w:szCs w:val="24"/>
                <w14:textFill>
                  <w14:solidFill>
                    <w14:schemeClr w14:val="tx1"/>
                  </w14:solidFill>
                </w14:textFill>
              </w:rPr>
            </w:pPr>
          </w:p>
        </w:tc>
        <w:tc>
          <w:tcPr>
            <w:tcW w:w="948" w:type="dxa"/>
            <w:shd w:val="clear" w:color="auto" w:fill="auto"/>
            <w:vAlign w:val="center"/>
          </w:tcPr>
          <w:p>
            <w:pPr>
              <w:jc w:val="center"/>
              <w:rPr>
                <w:rFonts w:ascii="宋体" w:hAnsi="宋体" w:eastAsia="宋体" w:cs="宋体"/>
                <w:bCs/>
                <w:color w:val="000000" w:themeColor="text1"/>
                <w:sz w:val="24"/>
                <w:szCs w:val="24"/>
                <w14:textFill>
                  <w14:solidFill>
                    <w14:schemeClr w14:val="tx1"/>
                  </w14:solidFill>
                </w14:textFill>
              </w:rPr>
            </w:pPr>
          </w:p>
        </w:tc>
        <w:tc>
          <w:tcPr>
            <w:tcW w:w="1203" w:type="dxa"/>
            <w:shd w:val="clear" w:color="auto" w:fill="auto"/>
            <w:vAlign w:val="center"/>
          </w:tcPr>
          <w:p>
            <w:pPr>
              <w:jc w:val="center"/>
              <w:rPr>
                <w:rFonts w:ascii="宋体" w:hAnsi="宋体" w:eastAsia="宋体" w:cs="宋体"/>
                <w:bCs/>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 w:hRule="atLeast"/>
        </w:trPr>
        <w:tc>
          <w:tcPr>
            <w:tcW w:w="3409" w:type="dxa"/>
            <w:vAlign w:val="center"/>
          </w:tcPr>
          <w:p>
            <w:pPr>
              <w:jc w:val="center"/>
              <w:rPr>
                <w:rFonts w:ascii="宋体" w:hAnsi="宋体" w:eastAsia="宋体" w:cs="宋体"/>
                <w:b/>
                <w:color w:val="000000" w:themeColor="text1"/>
                <w:sz w:val="24"/>
                <w:szCs w:val="24"/>
                <w14:textFill>
                  <w14:solidFill>
                    <w14:schemeClr w14:val="tx1"/>
                  </w14:solidFill>
                </w14:textFill>
              </w:rPr>
            </w:pPr>
          </w:p>
        </w:tc>
        <w:tc>
          <w:tcPr>
            <w:tcW w:w="1099" w:type="dxa"/>
            <w:vAlign w:val="center"/>
          </w:tcPr>
          <w:p>
            <w:pPr>
              <w:jc w:val="center"/>
              <w:rPr>
                <w:rFonts w:ascii="宋体" w:hAnsi="宋体" w:eastAsia="宋体" w:cs="宋体"/>
                <w:bCs/>
                <w:color w:val="000000" w:themeColor="text1"/>
                <w:sz w:val="24"/>
                <w:szCs w:val="24"/>
                <w14:textFill>
                  <w14:solidFill>
                    <w14:schemeClr w14:val="tx1"/>
                  </w14:solidFill>
                </w14:textFill>
              </w:rPr>
            </w:pPr>
          </w:p>
        </w:tc>
        <w:tc>
          <w:tcPr>
            <w:tcW w:w="1093" w:type="dxa"/>
            <w:vAlign w:val="center"/>
          </w:tcPr>
          <w:p>
            <w:pPr>
              <w:jc w:val="center"/>
              <w:rPr>
                <w:rFonts w:ascii="宋体" w:hAnsi="宋体" w:eastAsia="宋体" w:cs="宋体"/>
                <w:bCs/>
                <w:color w:val="000000" w:themeColor="text1"/>
                <w:sz w:val="24"/>
                <w:szCs w:val="24"/>
                <w14:textFill>
                  <w14:solidFill>
                    <w14:schemeClr w14:val="tx1"/>
                  </w14:solidFill>
                </w14:textFill>
              </w:rPr>
            </w:pPr>
          </w:p>
        </w:tc>
        <w:tc>
          <w:tcPr>
            <w:tcW w:w="1063" w:type="dxa"/>
            <w:vAlign w:val="center"/>
          </w:tcPr>
          <w:p>
            <w:pPr>
              <w:jc w:val="center"/>
              <w:rPr>
                <w:rFonts w:ascii="宋体" w:hAnsi="宋体" w:eastAsia="宋体" w:cs="宋体"/>
                <w:bCs/>
                <w:color w:val="000000" w:themeColor="text1"/>
                <w:sz w:val="24"/>
                <w:szCs w:val="24"/>
                <w14:textFill>
                  <w14:solidFill>
                    <w14:schemeClr w14:val="tx1"/>
                  </w14:solidFill>
                </w14:textFill>
              </w:rPr>
            </w:pPr>
          </w:p>
        </w:tc>
        <w:tc>
          <w:tcPr>
            <w:tcW w:w="1531" w:type="dxa"/>
            <w:vAlign w:val="center"/>
          </w:tcPr>
          <w:p>
            <w:pPr>
              <w:jc w:val="center"/>
              <w:rPr>
                <w:rFonts w:ascii="宋体" w:hAnsi="宋体" w:eastAsia="宋体" w:cs="宋体"/>
                <w:bCs/>
                <w:color w:val="000000" w:themeColor="text1"/>
                <w:sz w:val="24"/>
                <w:szCs w:val="24"/>
                <w14:textFill>
                  <w14:solidFill>
                    <w14:schemeClr w14:val="tx1"/>
                  </w14:solidFill>
                </w14:textFill>
              </w:rPr>
            </w:pPr>
          </w:p>
        </w:tc>
        <w:tc>
          <w:tcPr>
            <w:tcW w:w="2615" w:type="dxa"/>
            <w:shd w:val="clear" w:color="auto" w:fill="auto"/>
            <w:vAlign w:val="center"/>
          </w:tcPr>
          <w:p>
            <w:pPr>
              <w:jc w:val="center"/>
              <w:rPr>
                <w:rFonts w:ascii="宋体" w:hAnsi="宋体" w:eastAsia="宋体" w:cs="宋体"/>
                <w:bCs/>
                <w:color w:val="000000" w:themeColor="text1"/>
                <w:sz w:val="24"/>
                <w:szCs w:val="24"/>
                <w14:textFill>
                  <w14:solidFill>
                    <w14:schemeClr w14:val="tx1"/>
                  </w14:solidFill>
                </w14:textFill>
              </w:rPr>
            </w:pPr>
          </w:p>
        </w:tc>
        <w:tc>
          <w:tcPr>
            <w:tcW w:w="948" w:type="dxa"/>
            <w:shd w:val="clear" w:color="auto" w:fill="auto"/>
            <w:vAlign w:val="center"/>
          </w:tcPr>
          <w:p>
            <w:pPr>
              <w:jc w:val="center"/>
              <w:rPr>
                <w:rFonts w:ascii="宋体" w:hAnsi="宋体" w:eastAsia="宋体" w:cs="宋体"/>
                <w:bCs/>
                <w:color w:val="000000" w:themeColor="text1"/>
                <w:sz w:val="24"/>
                <w:szCs w:val="24"/>
                <w14:textFill>
                  <w14:solidFill>
                    <w14:schemeClr w14:val="tx1"/>
                  </w14:solidFill>
                </w14:textFill>
              </w:rPr>
            </w:pPr>
          </w:p>
        </w:tc>
        <w:tc>
          <w:tcPr>
            <w:tcW w:w="979" w:type="dxa"/>
            <w:shd w:val="clear" w:color="auto" w:fill="auto"/>
            <w:vAlign w:val="center"/>
          </w:tcPr>
          <w:p>
            <w:pPr>
              <w:jc w:val="center"/>
              <w:rPr>
                <w:rFonts w:ascii="宋体" w:hAnsi="宋体" w:eastAsia="宋体" w:cs="宋体"/>
                <w:bCs/>
                <w:color w:val="000000" w:themeColor="text1"/>
                <w:sz w:val="24"/>
                <w:szCs w:val="24"/>
                <w14:textFill>
                  <w14:solidFill>
                    <w14:schemeClr w14:val="tx1"/>
                  </w14:solidFill>
                </w14:textFill>
              </w:rPr>
            </w:pPr>
          </w:p>
        </w:tc>
        <w:tc>
          <w:tcPr>
            <w:tcW w:w="1166" w:type="dxa"/>
            <w:shd w:val="clear" w:color="auto" w:fill="auto"/>
            <w:vAlign w:val="center"/>
          </w:tcPr>
          <w:p>
            <w:pPr>
              <w:jc w:val="center"/>
              <w:rPr>
                <w:rFonts w:ascii="宋体" w:hAnsi="宋体" w:eastAsia="宋体" w:cs="宋体"/>
                <w:bCs/>
                <w:color w:val="000000" w:themeColor="text1"/>
                <w:sz w:val="24"/>
                <w:szCs w:val="24"/>
                <w14:textFill>
                  <w14:solidFill>
                    <w14:schemeClr w14:val="tx1"/>
                  </w14:solidFill>
                </w14:textFill>
              </w:rPr>
            </w:pPr>
          </w:p>
        </w:tc>
        <w:tc>
          <w:tcPr>
            <w:tcW w:w="948" w:type="dxa"/>
            <w:shd w:val="clear" w:color="auto" w:fill="auto"/>
            <w:vAlign w:val="center"/>
          </w:tcPr>
          <w:p>
            <w:pPr>
              <w:jc w:val="center"/>
              <w:rPr>
                <w:rFonts w:ascii="宋体" w:hAnsi="宋体" w:eastAsia="宋体" w:cs="宋体"/>
                <w:bCs/>
                <w:color w:val="000000" w:themeColor="text1"/>
                <w:sz w:val="24"/>
                <w:szCs w:val="24"/>
                <w14:textFill>
                  <w14:solidFill>
                    <w14:schemeClr w14:val="tx1"/>
                  </w14:solidFill>
                </w14:textFill>
              </w:rPr>
            </w:pPr>
          </w:p>
        </w:tc>
        <w:tc>
          <w:tcPr>
            <w:tcW w:w="1203" w:type="dxa"/>
            <w:shd w:val="clear" w:color="auto" w:fill="auto"/>
            <w:vAlign w:val="center"/>
          </w:tcPr>
          <w:p>
            <w:pPr>
              <w:jc w:val="center"/>
              <w:rPr>
                <w:rFonts w:ascii="宋体" w:hAnsi="宋体" w:eastAsia="宋体" w:cs="宋体"/>
                <w:bCs/>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trPr>
        <w:tc>
          <w:tcPr>
            <w:tcW w:w="3409" w:type="dxa"/>
            <w:vAlign w:val="center"/>
          </w:tcPr>
          <w:p>
            <w:pPr>
              <w:jc w:val="center"/>
              <w:rPr>
                <w:rFonts w:ascii="宋体" w:hAnsi="宋体" w:eastAsia="宋体" w:cs="宋体"/>
                <w:b/>
                <w:color w:val="000000" w:themeColor="text1"/>
                <w:sz w:val="24"/>
                <w:szCs w:val="24"/>
                <w14:textFill>
                  <w14:solidFill>
                    <w14:schemeClr w14:val="tx1"/>
                  </w14:solidFill>
                </w14:textFill>
              </w:rPr>
            </w:pPr>
          </w:p>
        </w:tc>
        <w:tc>
          <w:tcPr>
            <w:tcW w:w="1099" w:type="dxa"/>
            <w:vAlign w:val="center"/>
          </w:tcPr>
          <w:p>
            <w:pPr>
              <w:jc w:val="center"/>
              <w:rPr>
                <w:rFonts w:ascii="宋体" w:hAnsi="宋体" w:eastAsia="宋体" w:cs="宋体"/>
                <w:bCs/>
                <w:color w:val="000000" w:themeColor="text1"/>
                <w:sz w:val="24"/>
                <w:szCs w:val="24"/>
                <w14:textFill>
                  <w14:solidFill>
                    <w14:schemeClr w14:val="tx1"/>
                  </w14:solidFill>
                </w14:textFill>
              </w:rPr>
            </w:pPr>
          </w:p>
        </w:tc>
        <w:tc>
          <w:tcPr>
            <w:tcW w:w="1093" w:type="dxa"/>
            <w:vAlign w:val="center"/>
          </w:tcPr>
          <w:p>
            <w:pPr>
              <w:jc w:val="center"/>
              <w:rPr>
                <w:rFonts w:ascii="宋体" w:hAnsi="宋体" w:eastAsia="宋体" w:cs="宋体"/>
                <w:bCs/>
                <w:color w:val="000000" w:themeColor="text1"/>
                <w:sz w:val="24"/>
                <w:szCs w:val="24"/>
                <w14:textFill>
                  <w14:solidFill>
                    <w14:schemeClr w14:val="tx1"/>
                  </w14:solidFill>
                </w14:textFill>
              </w:rPr>
            </w:pPr>
          </w:p>
        </w:tc>
        <w:tc>
          <w:tcPr>
            <w:tcW w:w="1063" w:type="dxa"/>
            <w:vAlign w:val="center"/>
          </w:tcPr>
          <w:p>
            <w:pPr>
              <w:jc w:val="center"/>
              <w:rPr>
                <w:rFonts w:ascii="宋体" w:hAnsi="宋体" w:eastAsia="宋体" w:cs="宋体"/>
                <w:bCs/>
                <w:color w:val="000000" w:themeColor="text1"/>
                <w:sz w:val="24"/>
                <w:szCs w:val="24"/>
                <w14:textFill>
                  <w14:solidFill>
                    <w14:schemeClr w14:val="tx1"/>
                  </w14:solidFill>
                </w14:textFill>
              </w:rPr>
            </w:pPr>
          </w:p>
        </w:tc>
        <w:tc>
          <w:tcPr>
            <w:tcW w:w="1531" w:type="dxa"/>
            <w:vAlign w:val="center"/>
          </w:tcPr>
          <w:p>
            <w:pPr>
              <w:jc w:val="center"/>
              <w:rPr>
                <w:rFonts w:ascii="宋体" w:hAnsi="宋体" w:eastAsia="宋体" w:cs="宋体"/>
                <w:bCs/>
                <w:color w:val="000000" w:themeColor="text1"/>
                <w:sz w:val="24"/>
                <w:szCs w:val="24"/>
                <w14:textFill>
                  <w14:solidFill>
                    <w14:schemeClr w14:val="tx1"/>
                  </w14:solidFill>
                </w14:textFill>
              </w:rPr>
            </w:pPr>
          </w:p>
        </w:tc>
        <w:tc>
          <w:tcPr>
            <w:tcW w:w="2615" w:type="dxa"/>
            <w:shd w:val="clear" w:color="auto" w:fill="auto"/>
            <w:vAlign w:val="center"/>
          </w:tcPr>
          <w:p>
            <w:pPr>
              <w:jc w:val="center"/>
              <w:rPr>
                <w:rFonts w:ascii="宋体" w:hAnsi="宋体" w:eastAsia="宋体" w:cs="宋体"/>
                <w:bCs/>
                <w:color w:val="000000" w:themeColor="text1"/>
                <w:sz w:val="24"/>
                <w:szCs w:val="24"/>
                <w14:textFill>
                  <w14:solidFill>
                    <w14:schemeClr w14:val="tx1"/>
                  </w14:solidFill>
                </w14:textFill>
              </w:rPr>
            </w:pPr>
          </w:p>
        </w:tc>
        <w:tc>
          <w:tcPr>
            <w:tcW w:w="948" w:type="dxa"/>
            <w:shd w:val="clear" w:color="auto" w:fill="auto"/>
            <w:vAlign w:val="center"/>
          </w:tcPr>
          <w:p>
            <w:pPr>
              <w:jc w:val="center"/>
              <w:rPr>
                <w:rFonts w:ascii="宋体" w:hAnsi="宋体" w:eastAsia="宋体" w:cs="宋体"/>
                <w:bCs/>
                <w:color w:val="000000" w:themeColor="text1"/>
                <w:sz w:val="24"/>
                <w:szCs w:val="24"/>
                <w14:textFill>
                  <w14:solidFill>
                    <w14:schemeClr w14:val="tx1"/>
                  </w14:solidFill>
                </w14:textFill>
              </w:rPr>
            </w:pPr>
          </w:p>
        </w:tc>
        <w:tc>
          <w:tcPr>
            <w:tcW w:w="979" w:type="dxa"/>
            <w:shd w:val="clear" w:color="auto" w:fill="auto"/>
            <w:vAlign w:val="center"/>
          </w:tcPr>
          <w:p>
            <w:pPr>
              <w:jc w:val="center"/>
              <w:rPr>
                <w:rFonts w:ascii="宋体" w:hAnsi="宋体" w:eastAsia="宋体" w:cs="宋体"/>
                <w:bCs/>
                <w:color w:val="000000" w:themeColor="text1"/>
                <w:sz w:val="24"/>
                <w:szCs w:val="24"/>
                <w14:textFill>
                  <w14:solidFill>
                    <w14:schemeClr w14:val="tx1"/>
                  </w14:solidFill>
                </w14:textFill>
              </w:rPr>
            </w:pPr>
          </w:p>
        </w:tc>
        <w:tc>
          <w:tcPr>
            <w:tcW w:w="1166" w:type="dxa"/>
            <w:shd w:val="clear" w:color="auto" w:fill="auto"/>
            <w:vAlign w:val="center"/>
          </w:tcPr>
          <w:p>
            <w:pPr>
              <w:jc w:val="center"/>
              <w:rPr>
                <w:rFonts w:ascii="宋体" w:hAnsi="宋体" w:eastAsia="宋体" w:cs="宋体"/>
                <w:bCs/>
                <w:color w:val="000000" w:themeColor="text1"/>
                <w:sz w:val="24"/>
                <w:szCs w:val="24"/>
                <w14:textFill>
                  <w14:solidFill>
                    <w14:schemeClr w14:val="tx1"/>
                  </w14:solidFill>
                </w14:textFill>
              </w:rPr>
            </w:pPr>
          </w:p>
        </w:tc>
        <w:tc>
          <w:tcPr>
            <w:tcW w:w="948" w:type="dxa"/>
            <w:shd w:val="clear" w:color="auto" w:fill="auto"/>
            <w:vAlign w:val="center"/>
          </w:tcPr>
          <w:p>
            <w:pPr>
              <w:jc w:val="center"/>
              <w:rPr>
                <w:rFonts w:ascii="宋体" w:hAnsi="宋体" w:eastAsia="宋体" w:cs="宋体"/>
                <w:bCs/>
                <w:color w:val="000000" w:themeColor="text1"/>
                <w:sz w:val="24"/>
                <w:szCs w:val="24"/>
                <w14:textFill>
                  <w14:solidFill>
                    <w14:schemeClr w14:val="tx1"/>
                  </w14:solidFill>
                </w14:textFill>
              </w:rPr>
            </w:pPr>
          </w:p>
        </w:tc>
        <w:tc>
          <w:tcPr>
            <w:tcW w:w="1203" w:type="dxa"/>
            <w:shd w:val="clear" w:color="auto" w:fill="auto"/>
            <w:vAlign w:val="center"/>
          </w:tcPr>
          <w:p>
            <w:pPr>
              <w:jc w:val="center"/>
              <w:rPr>
                <w:rFonts w:ascii="宋体" w:hAnsi="宋体" w:eastAsia="宋体" w:cs="宋体"/>
                <w:bCs/>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5" w:hRule="atLeast"/>
        </w:trPr>
        <w:tc>
          <w:tcPr>
            <w:tcW w:w="3409" w:type="dxa"/>
            <w:vAlign w:val="center"/>
          </w:tcPr>
          <w:p>
            <w:pPr>
              <w:jc w:val="center"/>
              <w:rPr>
                <w:rFonts w:ascii="宋体" w:hAnsi="宋体" w:eastAsia="宋体" w:cs="宋体"/>
                <w:b/>
                <w:color w:val="000000" w:themeColor="text1"/>
                <w:sz w:val="24"/>
                <w:szCs w:val="24"/>
                <w14:textFill>
                  <w14:solidFill>
                    <w14:schemeClr w14:val="tx1"/>
                  </w14:solidFill>
                </w14:textFill>
              </w:rPr>
            </w:pPr>
          </w:p>
        </w:tc>
        <w:tc>
          <w:tcPr>
            <w:tcW w:w="1099" w:type="dxa"/>
            <w:vAlign w:val="center"/>
          </w:tcPr>
          <w:p>
            <w:pPr>
              <w:jc w:val="center"/>
              <w:rPr>
                <w:rFonts w:ascii="宋体" w:hAnsi="宋体" w:eastAsia="宋体" w:cs="宋体"/>
                <w:bCs/>
                <w:color w:val="000000" w:themeColor="text1"/>
                <w:sz w:val="24"/>
                <w:szCs w:val="24"/>
                <w14:textFill>
                  <w14:solidFill>
                    <w14:schemeClr w14:val="tx1"/>
                  </w14:solidFill>
                </w14:textFill>
              </w:rPr>
            </w:pPr>
          </w:p>
        </w:tc>
        <w:tc>
          <w:tcPr>
            <w:tcW w:w="1093" w:type="dxa"/>
            <w:vAlign w:val="center"/>
          </w:tcPr>
          <w:p>
            <w:pPr>
              <w:jc w:val="center"/>
              <w:rPr>
                <w:rFonts w:ascii="宋体" w:hAnsi="宋体" w:eastAsia="宋体" w:cs="宋体"/>
                <w:bCs/>
                <w:color w:val="000000" w:themeColor="text1"/>
                <w:sz w:val="24"/>
                <w:szCs w:val="24"/>
                <w14:textFill>
                  <w14:solidFill>
                    <w14:schemeClr w14:val="tx1"/>
                  </w14:solidFill>
                </w14:textFill>
              </w:rPr>
            </w:pPr>
          </w:p>
        </w:tc>
        <w:tc>
          <w:tcPr>
            <w:tcW w:w="1063" w:type="dxa"/>
            <w:vAlign w:val="center"/>
          </w:tcPr>
          <w:p>
            <w:pPr>
              <w:jc w:val="center"/>
              <w:rPr>
                <w:rFonts w:ascii="宋体" w:hAnsi="宋体" w:eastAsia="宋体" w:cs="宋体"/>
                <w:bCs/>
                <w:color w:val="000000" w:themeColor="text1"/>
                <w:sz w:val="24"/>
                <w:szCs w:val="24"/>
                <w14:textFill>
                  <w14:solidFill>
                    <w14:schemeClr w14:val="tx1"/>
                  </w14:solidFill>
                </w14:textFill>
              </w:rPr>
            </w:pPr>
          </w:p>
        </w:tc>
        <w:tc>
          <w:tcPr>
            <w:tcW w:w="1531" w:type="dxa"/>
            <w:vAlign w:val="center"/>
          </w:tcPr>
          <w:p>
            <w:pPr>
              <w:jc w:val="center"/>
              <w:rPr>
                <w:rFonts w:ascii="宋体" w:hAnsi="宋体" w:eastAsia="宋体" w:cs="宋体"/>
                <w:bCs/>
                <w:color w:val="000000" w:themeColor="text1"/>
                <w:sz w:val="24"/>
                <w:szCs w:val="24"/>
                <w14:textFill>
                  <w14:solidFill>
                    <w14:schemeClr w14:val="tx1"/>
                  </w14:solidFill>
                </w14:textFill>
              </w:rPr>
            </w:pPr>
          </w:p>
        </w:tc>
        <w:tc>
          <w:tcPr>
            <w:tcW w:w="2615" w:type="dxa"/>
            <w:shd w:val="clear" w:color="auto" w:fill="auto"/>
            <w:vAlign w:val="center"/>
          </w:tcPr>
          <w:p>
            <w:pPr>
              <w:jc w:val="center"/>
              <w:rPr>
                <w:rFonts w:ascii="宋体" w:hAnsi="宋体" w:eastAsia="宋体" w:cs="宋体"/>
                <w:bCs/>
                <w:color w:val="000000" w:themeColor="text1"/>
                <w:sz w:val="24"/>
                <w:szCs w:val="24"/>
                <w14:textFill>
                  <w14:solidFill>
                    <w14:schemeClr w14:val="tx1"/>
                  </w14:solidFill>
                </w14:textFill>
              </w:rPr>
            </w:pPr>
          </w:p>
        </w:tc>
        <w:tc>
          <w:tcPr>
            <w:tcW w:w="948" w:type="dxa"/>
            <w:shd w:val="clear" w:color="auto" w:fill="auto"/>
            <w:vAlign w:val="center"/>
          </w:tcPr>
          <w:p>
            <w:pPr>
              <w:jc w:val="center"/>
              <w:rPr>
                <w:rFonts w:ascii="宋体" w:hAnsi="宋体" w:eastAsia="宋体" w:cs="宋体"/>
                <w:bCs/>
                <w:color w:val="000000" w:themeColor="text1"/>
                <w:sz w:val="24"/>
                <w:szCs w:val="24"/>
                <w14:textFill>
                  <w14:solidFill>
                    <w14:schemeClr w14:val="tx1"/>
                  </w14:solidFill>
                </w14:textFill>
              </w:rPr>
            </w:pPr>
          </w:p>
        </w:tc>
        <w:tc>
          <w:tcPr>
            <w:tcW w:w="979" w:type="dxa"/>
            <w:shd w:val="clear" w:color="auto" w:fill="auto"/>
            <w:vAlign w:val="center"/>
          </w:tcPr>
          <w:p>
            <w:pPr>
              <w:jc w:val="center"/>
              <w:rPr>
                <w:rFonts w:ascii="宋体" w:hAnsi="宋体" w:eastAsia="宋体" w:cs="宋体"/>
                <w:bCs/>
                <w:color w:val="000000" w:themeColor="text1"/>
                <w:sz w:val="24"/>
                <w:szCs w:val="24"/>
                <w14:textFill>
                  <w14:solidFill>
                    <w14:schemeClr w14:val="tx1"/>
                  </w14:solidFill>
                </w14:textFill>
              </w:rPr>
            </w:pPr>
          </w:p>
        </w:tc>
        <w:tc>
          <w:tcPr>
            <w:tcW w:w="1166" w:type="dxa"/>
            <w:shd w:val="clear" w:color="auto" w:fill="auto"/>
            <w:vAlign w:val="center"/>
          </w:tcPr>
          <w:p>
            <w:pPr>
              <w:jc w:val="center"/>
              <w:rPr>
                <w:rFonts w:ascii="宋体" w:hAnsi="宋体" w:eastAsia="宋体" w:cs="宋体"/>
                <w:bCs/>
                <w:color w:val="000000" w:themeColor="text1"/>
                <w:sz w:val="24"/>
                <w:szCs w:val="24"/>
                <w14:textFill>
                  <w14:solidFill>
                    <w14:schemeClr w14:val="tx1"/>
                  </w14:solidFill>
                </w14:textFill>
              </w:rPr>
            </w:pPr>
          </w:p>
        </w:tc>
        <w:tc>
          <w:tcPr>
            <w:tcW w:w="948" w:type="dxa"/>
            <w:shd w:val="clear" w:color="auto" w:fill="auto"/>
            <w:vAlign w:val="center"/>
          </w:tcPr>
          <w:p>
            <w:pPr>
              <w:jc w:val="center"/>
              <w:rPr>
                <w:rFonts w:ascii="宋体" w:hAnsi="宋体" w:eastAsia="宋体" w:cs="宋体"/>
                <w:bCs/>
                <w:color w:val="000000" w:themeColor="text1"/>
                <w:sz w:val="24"/>
                <w:szCs w:val="24"/>
                <w14:textFill>
                  <w14:solidFill>
                    <w14:schemeClr w14:val="tx1"/>
                  </w14:solidFill>
                </w14:textFill>
              </w:rPr>
            </w:pPr>
          </w:p>
        </w:tc>
        <w:tc>
          <w:tcPr>
            <w:tcW w:w="1203" w:type="dxa"/>
            <w:shd w:val="clear" w:color="auto" w:fill="auto"/>
            <w:vAlign w:val="center"/>
          </w:tcPr>
          <w:p>
            <w:pPr>
              <w:jc w:val="center"/>
              <w:rPr>
                <w:rFonts w:ascii="宋体" w:hAnsi="宋体" w:eastAsia="宋体" w:cs="宋体"/>
                <w:bCs/>
                <w:color w:val="000000" w:themeColor="text1"/>
                <w:sz w:val="24"/>
                <w:szCs w:val="24"/>
                <w14:textFill>
                  <w14:solidFill>
                    <w14:schemeClr w14:val="tx1"/>
                  </w14:solidFill>
                </w14:textFill>
              </w:rPr>
            </w:pPr>
          </w:p>
        </w:tc>
      </w:tr>
    </w:tbl>
    <w:p>
      <w:pPr>
        <w:jc w:val="left"/>
        <w:rPr>
          <w:rFonts w:ascii="仿宋_GB2312" w:hAnsi="仿宋" w:eastAsia="仿宋_GB2312" w:cs="Times New Roman"/>
          <w:b/>
          <w:bCs/>
          <w:color w:val="000000" w:themeColor="text1"/>
          <w:sz w:val="24"/>
          <w:szCs w:val="24"/>
          <w14:textFill>
            <w14:solidFill>
              <w14:schemeClr w14:val="tx1"/>
            </w14:solidFill>
          </w14:textFill>
        </w:rPr>
      </w:pPr>
    </w:p>
    <w:p>
      <w:pPr>
        <w:jc w:val="left"/>
        <w:rPr>
          <w:rFonts w:ascii="仿宋" w:hAnsi="仿宋" w:eastAsia="仿宋" w:cs="仿宋"/>
          <w:b/>
          <w:bCs/>
          <w:color w:val="000000" w:themeColor="text1"/>
          <w:szCs w:val="21"/>
          <w14:textFill>
            <w14:solidFill>
              <w14:schemeClr w14:val="tx1"/>
            </w14:solidFill>
          </w14:textFill>
        </w:rPr>
      </w:pPr>
      <w:r>
        <w:rPr>
          <w:rFonts w:hint="eastAsia" w:ascii="仿宋_GB2312" w:hAnsi="仿宋" w:eastAsia="仿宋_GB2312" w:cs="Times New Roman"/>
          <w:b/>
          <w:bCs/>
          <w:color w:val="000000" w:themeColor="text1"/>
          <w:sz w:val="24"/>
          <w:szCs w:val="24"/>
          <w14:textFill>
            <w14:solidFill>
              <w14:schemeClr w14:val="tx1"/>
            </w14:solidFill>
          </w14:textFill>
        </w:rPr>
        <w:t>调查单位：</w:t>
      </w:r>
      <w:r>
        <w:rPr>
          <w:rFonts w:hint="eastAsia" w:ascii="仿宋_GB2312" w:hAnsi="仿宋" w:eastAsia="仿宋_GB2312" w:cs="Times New Roman"/>
          <w:b/>
          <w:bCs/>
          <w:color w:val="000000" w:themeColor="text1"/>
          <w:sz w:val="24"/>
          <w:szCs w:val="24"/>
          <w:u w:val="single"/>
          <w14:textFill>
            <w14:solidFill>
              <w14:schemeClr w14:val="tx1"/>
            </w14:solidFill>
          </w14:textFill>
        </w:rPr>
        <w:t xml:space="preserve">                            </w:t>
      </w:r>
      <w:r>
        <w:rPr>
          <w:rFonts w:hint="eastAsia" w:ascii="仿宋_GB2312" w:hAnsi="仿宋" w:eastAsia="仿宋_GB2312" w:cs="Times New Roman"/>
          <w:b/>
          <w:bCs/>
          <w:color w:val="000000" w:themeColor="text1"/>
          <w:sz w:val="24"/>
          <w:szCs w:val="24"/>
          <w14:textFill>
            <w14:solidFill>
              <w14:schemeClr w14:val="tx1"/>
            </w14:solidFill>
          </w14:textFill>
        </w:rPr>
        <w:t>调查人：</w:t>
      </w:r>
      <w:r>
        <w:rPr>
          <w:rFonts w:hint="eastAsia" w:ascii="仿宋_GB2312" w:hAnsi="仿宋" w:eastAsia="仿宋_GB2312" w:cs="Times New Roman"/>
          <w:b/>
          <w:bCs/>
          <w:color w:val="000000" w:themeColor="text1"/>
          <w:sz w:val="24"/>
          <w:szCs w:val="24"/>
          <w:u w:val="single"/>
          <w14:textFill>
            <w14:solidFill>
              <w14:schemeClr w14:val="tx1"/>
            </w14:solidFill>
          </w14:textFill>
        </w:rPr>
        <w:t xml:space="preserve">                             </w:t>
      </w:r>
      <w:r>
        <w:rPr>
          <w:rFonts w:hint="eastAsia" w:ascii="仿宋_GB2312" w:hAnsi="仿宋" w:eastAsia="仿宋_GB2312" w:cs="Times New Roman"/>
          <w:b/>
          <w:bCs/>
          <w:color w:val="000000" w:themeColor="text1"/>
          <w:sz w:val="24"/>
          <w:szCs w:val="24"/>
          <w14:textFill>
            <w14:solidFill>
              <w14:schemeClr w14:val="tx1"/>
            </w14:solidFill>
          </w14:textFill>
        </w:rPr>
        <w:t xml:space="preserve">        调查时间：</w:t>
      </w:r>
      <w:r>
        <w:rPr>
          <w:rFonts w:hint="eastAsia" w:ascii="仿宋_GB2312" w:hAnsi="仿宋" w:eastAsia="仿宋_GB2312" w:cs="Times New Roman"/>
          <w:b/>
          <w:bCs/>
          <w:color w:val="000000" w:themeColor="text1"/>
          <w:sz w:val="24"/>
          <w:szCs w:val="24"/>
          <w:u w:val="single"/>
          <w14:textFill>
            <w14:solidFill>
              <w14:schemeClr w14:val="tx1"/>
            </w14:solidFill>
          </w14:textFill>
        </w:rPr>
        <w:t xml:space="preserve">       </w:t>
      </w:r>
      <w:r>
        <w:rPr>
          <w:rFonts w:hint="eastAsia" w:ascii="仿宋_GB2312" w:hAnsi="仿宋" w:eastAsia="仿宋_GB2312" w:cs="Times New Roman"/>
          <w:b/>
          <w:bCs/>
          <w:color w:val="000000" w:themeColor="text1"/>
          <w:sz w:val="24"/>
          <w:szCs w:val="24"/>
          <w14:textFill>
            <w14:solidFill>
              <w14:schemeClr w14:val="tx1"/>
            </w14:solidFill>
          </w14:textFill>
        </w:rPr>
        <w:t xml:space="preserve">年 </w:t>
      </w:r>
      <w:r>
        <w:rPr>
          <w:rFonts w:hint="eastAsia" w:ascii="仿宋_GB2312" w:hAnsi="仿宋" w:eastAsia="仿宋_GB2312" w:cs="Times New Roman"/>
          <w:b/>
          <w:bCs/>
          <w:color w:val="000000" w:themeColor="text1"/>
          <w:sz w:val="24"/>
          <w:szCs w:val="24"/>
          <w:u w:val="single"/>
          <w14:textFill>
            <w14:solidFill>
              <w14:schemeClr w14:val="tx1"/>
            </w14:solidFill>
          </w14:textFill>
        </w:rPr>
        <w:t xml:space="preserve">     </w:t>
      </w:r>
      <w:r>
        <w:rPr>
          <w:rFonts w:hint="eastAsia" w:ascii="仿宋_GB2312" w:hAnsi="仿宋" w:eastAsia="仿宋_GB2312" w:cs="Times New Roman"/>
          <w:b/>
          <w:bCs/>
          <w:color w:val="000000" w:themeColor="text1"/>
          <w:sz w:val="24"/>
          <w:szCs w:val="24"/>
          <w14:textFill>
            <w14:solidFill>
              <w14:schemeClr w14:val="tx1"/>
            </w14:solidFill>
          </w14:textFill>
        </w:rPr>
        <w:t>月</w:t>
      </w:r>
      <w:r>
        <w:rPr>
          <w:rFonts w:hint="eastAsia" w:ascii="仿宋_GB2312" w:hAnsi="仿宋" w:eastAsia="仿宋_GB2312" w:cs="Times New Roman"/>
          <w:b/>
          <w:bCs/>
          <w:color w:val="000000" w:themeColor="text1"/>
          <w:sz w:val="24"/>
          <w:szCs w:val="24"/>
          <w:u w:val="single"/>
          <w14:textFill>
            <w14:solidFill>
              <w14:schemeClr w14:val="tx1"/>
            </w14:solidFill>
          </w14:textFill>
        </w:rPr>
        <w:t xml:space="preserve">      </w:t>
      </w:r>
      <w:r>
        <w:rPr>
          <w:rFonts w:hint="eastAsia" w:ascii="仿宋_GB2312" w:hAnsi="仿宋" w:eastAsia="仿宋_GB2312" w:cs="Times New Roman"/>
          <w:b/>
          <w:bCs/>
          <w:color w:val="000000" w:themeColor="text1"/>
          <w:sz w:val="24"/>
          <w:szCs w:val="24"/>
          <w14:textFill>
            <w14:solidFill>
              <w14:schemeClr w14:val="tx1"/>
            </w14:solidFill>
          </w14:textFill>
        </w:rPr>
        <w:t xml:space="preserve">日 </w:t>
      </w:r>
      <w:r>
        <w:rPr>
          <w:rFonts w:hint="eastAsia" w:ascii="仿宋_GB2312" w:hAnsi="仿宋" w:eastAsia="仿宋_GB2312" w:cs="Times New Roman"/>
          <w:b/>
          <w:bCs/>
          <w:color w:val="000000" w:themeColor="text1"/>
          <w:sz w:val="24"/>
          <w:szCs w:val="24"/>
          <w:u w:val="single"/>
          <w14:textFill>
            <w14:solidFill>
              <w14:schemeClr w14:val="tx1"/>
            </w14:solidFill>
          </w14:textFill>
        </w:rPr>
        <w:t xml:space="preserve">     </w:t>
      </w:r>
      <w:r>
        <w:rPr>
          <w:rFonts w:hint="eastAsia" w:ascii="仿宋_GB2312" w:hAnsi="仿宋" w:eastAsia="仿宋_GB2312" w:cs="Times New Roman"/>
          <w:color w:val="000000" w:themeColor="text1"/>
          <w:sz w:val="24"/>
          <w:szCs w:val="24"/>
          <w:u w:val="single"/>
          <w14:textFill>
            <w14:solidFill>
              <w14:schemeClr w14:val="tx1"/>
            </w14:solidFill>
          </w14:textFill>
        </w:rPr>
        <w:t xml:space="preserve">     </w:t>
      </w:r>
      <w:r>
        <w:rPr>
          <w:rFonts w:hint="eastAsia" w:ascii="仿宋_GB2312" w:hAnsi="仿宋" w:eastAsia="仿宋_GB2312" w:cs="Times New Roman"/>
          <w:b/>
          <w:bCs/>
          <w:color w:val="000000" w:themeColor="text1"/>
          <w:sz w:val="24"/>
          <w:szCs w:val="24"/>
          <w14:textFill>
            <w14:solidFill>
              <w14:schemeClr w14:val="tx1"/>
            </w14:solidFill>
          </w14:textFill>
        </w:rPr>
        <w:t xml:space="preserve">  </w:t>
      </w:r>
    </w:p>
    <w:p>
      <w:pPr>
        <w:spacing w:line="240" w:lineRule="exact"/>
        <w:rPr>
          <w:rFonts w:hint="eastAsia" w:ascii="宋体" w:hAnsi="宋体" w:eastAsia="宋体" w:cs="宋体"/>
          <w:b/>
          <w:bCs/>
          <w:color w:val="000000" w:themeColor="text1"/>
          <w:szCs w:val="21"/>
          <w14:textFill>
            <w14:solidFill>
              <w14:schemeClr w14:val="tx1"/>
            </w14:solidFill>
          </w14:textFill>
        </w:rPr>
      </w:pPr>
    </w:p>
    <w:p>
      <w:pPr>
        <w:spacing w:line="240" w:lineRule="exact"/>
        <w:rPr>
          <w:rFonts w:ascii="宋体" w:hAnsi="宋体" w:eastAsia="宋体" w:cs="宋体"/>
          <w:b/>
          <w:bCs/>
          <w:color w:val="000000" w:themeColor="text1"/>
          <w:szCs w:val="21"/>
          <w14:textFill>
            <w14:solidFill>
              <w14:schemeClr w14:val="tx1"/>
            </w14:solidFill>
          </w14:textFill>
        </w:rPr>
      </w:pPr>
      <w:r>
        <w:rPr>
          <w:rFonts w:hint="eastAsia" w:ascii="宋体" w:hAnsi="宋体" w:eastAsia="宋体" w:cs="宋体"/>
          <w:b/>
          <w:bCs/>
          <w:color w:val="000000" w:themeColor="text1"/>
          <w:szCs w:val="21"/>
          <w14:textFill>
            <w14:solidFill>
              <w14:schemeClr w14:val="tx1"/>
            </w14:solidFill>
          </w14:textFill>
        </w:rPr>
        <w:t>备注: 1.城镇蚊虫固定型孳生地常见类型包括如①雨水井；②下水道；③地下室积水；④污水池；⑤景观池；⑥河流；⑦沟渠；⑧水塘；⑨各类坑洼积水；⑩楼顶积水；⑪其他固定型水体等。</w:t>
      </w:r>
    </w:p>
    <w:p>
      <w:pPr>
        <w:spacing w:line="240" w:lineRule="exact"/>
        <w:ind w:firstLine="632" w:firstLineChars="300"/>
        <w:rPr>
          <w:rFonts w:ascii="宋体" w:hAnsi="宋体" w:eastAsia="宋体" w:cs="宋体"/>
          <w:b/>
          <w:bCs/>
          <w:color w:val="000000" w:themeColor="text1"/>
          <w:szCs w:val="21"/>
          <w14:textFill>
            <w14:solidFill>
              <w14:schemeClr w14:val="tx1"/>
            </w14:solidFill>
          </w14:textFill>
        </w:rPr>
      </w:pPr>
      <w:r>
        <w:rPr>
          <w:rFonts w:hint="eastAsia" w:ascii="宋体" w:hAnsi="宋体" w:eastAsia="宋体" w:cs="宋体"/>
          <w:b/>
          <w:bCs/>
          <w:color w:val="000000" w:themeColor="text1"/>
          <w:szCs w:val="21"/>
          <w14:textFill>
            <w14:solidFill>
              <w14:schemeClr w14:val="tx1"/>
            </w14:solidFill>
          </w14:textFill>
        </w:rPr>
        <w:t>2.可直接清除的蚊虫临时孳生地类型主要以小型积水为主，如①盆景、水生养植物容器、盆托及周围的花盆积水；②闲置容器（碗、 瓶、缸、罐、坛、盆）；③废旧轮胎 ；④叶腋、竹筒、树洞、椰子壳；⑤绿化带小积水；⑥其他小型积水等。</w:t>
      </w:r>
    </w:p>
    <w:p>
      <w:pPr>
        <w:ind w:firstLine="632" w:firstLineChars="300"/>
        <w:rPr>
          <w:rFonts w:ascii="宋体" w:hAnsi="宋体" w:eastAsia="宋体" w:cs="宋体"/>
          <w:b/>
          <w:bCs/>
          <w:color w:val="000000" w:themeColor="text1"/>
          <w:szCs w:val="21"/>
          <w:highlight w:val="none"/>
          <w:u w:val="none"/>
          <w14:textFill>
            <w14:solidFill>
              <w14:schemeClr w14:val="tx1"/>
            </w14:solidFill>
          </w14:textFill>
        </w:rPr>
      </w:pPr>
      <w:r>
        <w:rPr>
          <w:rFonts w:hint="eastAsia" w:ascii="宋体" w:hAnsi="宋体" w:eastAsia="宋体" w:cs="宋体"/>
          <w:b/>
          <w:bCs/>
          <w:color w:val="000000" w:themeColor="text1"/>
          <w:szCs w:val="21"/>
          <w:highlight w:val="none"/>
          <w:u w:val="none"/>
          <w14:textFill>
            <w14:solidFill>
              <w14:schemeClr w14:val="tx1"/>
            </w14:solidFill>
          </w14:textFill>
        </w:rPr>
        <w:t>3.注意记录好蚊虫固定型阳性孳生地照片和蚊虫临时阳性孳生地处理前、处理措施和处理后的照片。</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MS PGothic">
    <w:panose1 w:val="020B0600070205080204"/>
    <w:charset w:val="80"/>
    <w:family w:val="auto"/>
    <w:pitch w:val="default"/>
    <w:sig w:usb0="E00002FF" w:usb1="6AC7FDFB" w:usb2="00000012" w:usb3="00000000" w:csb0="4002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CD54E1E"/>
    <w:rsid w:val="1CD54E1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 w:type="table" w:styleId="3">
    <w:name w:val="Table Grid"/>
    <w:basedOn w:val="2"/>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三亚市直属党政机关单位</Company>
  <Pages>1</Pages>
  <Words>0</Words>
  <Characters>0</Characters>
  <Lines>0</Lines>
  <Paragraphs>0</Paragraphs>
  <TotalTime>0</TotalTime>
  <ScaleCrop>false</ScaleCrop>
  <LinksUpToDate>false</LinksUpToDate>
  <CharactersWithSpaces>0</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2024-04-01T03:50:00Z</dcterms:created>
  <dc:creator>人生当苦无妨</dc:creator>
  <cp:lastModifiedBy>人生当苦无妨</cp:lastModifiedBy>
  <dcterms:modified xsi:type="dcterms:W3CDTF">2024-04-01T03:51:13Z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